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777EBCB7" w:rsidR="00BF6DBB" w:rsidRPr="00BF6DBB" w:rsidRDefault="000B40F3" w:rsidP="0004500D">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34F89" w:rsidRPr="00B34F89">
        <w:rPr>
          <w:rFonts w:ascii="Sakkal Majalla" w:hAnsi="Sakkal Majalla"/>
          <w:b/>
          <w:bCs w:val="0"/>
          <w:sz w:val="28"/>
          <w:szCs w:val="28"/>
          <w:rtl/>
          <w:lang w:bidi="ar-JO"/>
        </w:rPr>
        <w:t xml:space="preserve">مشروع </w:t>
      </w:r>
      <w:r w:rsidR="0004500D">
        <w:rPr>
          <w:rFonts w:ascii="Sakkal Majalla" w:hAnsi="Sakkal Majalla" w:hint="cs"/>
          <w:b/>
          <w:bCs w:val="0"/>
          <w:sz w:val="28"/>
          <w:szCs w:val="28"/>
          <w:rtl/>
          <w:lang w:bidi="ar-JO"/>
        </w:rPr>
        <w:t>توريد وتركيب نظام الأرفف المتحركة لحفظ الوثائق المرقمنة</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396B03B" w14:textId="6D711A33" w:rsidR="00BF6DBB" w:rsidRPr="009825EE" w:rsidRDefault="004714BA" w:rsidP="00C84EAE">
      <w:pPr>
        <w:pStyle w:val="af4"/>
        <w:tabs>
          <w:tab w:val="left" w:pos="3709"/>
        </w:tabs>
        <w:bidi/>
        <w:ind w:left="-397" w:right="270"/>
        <w:jc w:val="both"/>
        <w:rPr>
          <w:rFonts w:eastAsia="Times New Roman" w:cs="Sakkal Majalla"/>
          <w:bCs/>
          <w:sz w:val="28"/>
          <w:szCs w:val="28"/>
          <w:lang w:bidi="ar-JO"/>
        </w:rPr>
      </w:pPr>
      <w:r w:rsidRPr="00D6021D">
        <w:rPr>
          <w:rFonts w:eastAsia="Times New Roman" w:cs="Sakkal Majalla"/>
          <w:b/>
          <w:sz w:val="28"/>
          <w:szCs w:val="28"/>
          <w:rtl/>
          <w:lang w:bidi="ar-JO"/>
        </w:rPr>
        <w:t>آخر</w:t>
      </w:r>
      <w:bookmarkStart w:id="0" w:name="_GoBack"/>
      <w:bookmarkEnd w:id="0"/>
      <w:r w:rsidRPr="00D6021D">
        <w:rPr>
          <w:rFonts w:eastAsia="Times New Roman" w:cs="Sakkal Majalla"/>
          <w:b/>
          <w:sz w:val="28"/>
          <w:szCs w:val="28"/>
          <w:rtl/>
          <w:lang w:bidi="ar-JO"/>
        </w:rPr>
        <w:t xml:space="preserve"> موعد لإرسال ملفات التأهي</w:t>
      </w:r>
      <w:r w:rsidR="00943EA7">
        <w:rPr>
          <w:rFonts w:eastAsia="Times New Roman" w:cs="Sakkal Majalla" w:hint="cs"/>
          <w:b/>
          <w:sz w:val="28"/>
          <w:szCs w:val="28"/>
          <w:rtl/>
          <w:lang w:bidi="ar-JO"/>
        </w:rPr>
        <w:t>ل:</w:t>
      </w:r>
      <w:r w:rsidR="00C84EAE" w:rsidRPr="009825EE">
        <w:rPr>
          <w:rFonts w:eastAsia="Times New Roman" w:cs="Sakkal Majalla" w:hint="cs"/>
          <w:bCs/>
          <w:sz w:val="28"/>
          <w:szCs w:val="28"/>
          <w:highlight w:val="yellow"/>
          <w:rtl/>
          <w:lang w:bidi="ar-JO"/>
        </w:rPr>
        <w:t>30</w:t>
      </w:r>
      <w:r w:rsidR="009825EE" w:rsidRPr="009825EE">
        <w:rPr>
          <w:rFonts w:eastAsia="Times New Roman" w:cs="Sakkal Majalla" w:hint="cs"/>
          <w:bCs/>
          <w:sz w:val="28"/>
          <w:szCs w:val="28"/>
          <w:highlight w:val="yellow"/>
          <w:rtl/>
          <w:lang w:bidi="ar-JO"/>
        </w:rPr>
        <w:t xml:space="preserve"> </w:t>
      </w:r>
      <w:r w:rsidR="001F2E40" w:rsidRPr="009825EE">
        <w:rPr>
          <w:rFonts w:eastAsia="Times New Roman" w:cs="Sakkal Majalla" w:hint="cs"/>
          <w:bCs/>
          <w:sz w:val="28"/>
          <w:szCs w:val="28"/>
          <w:highlight w:val="yellow"/>
          <w:rtl/>
          <w:lang w:bidi="ar-JO"/>
        </w:rPr>
        <w:t>/</w:t>
      </w:r>
      <w:r w:rsidR="00C84EAE" w:rsidRPr="009825EE">
        <w:rPr>
          <w:rFonts w:eastAsia="Times New Roman" w:cs="Sakkal Majalla" w:hint="cs"/>
          <w:bCs/>
          <w:sz w:val="28"/>
          <w:szCs w:val="28"/>
          <w:highlight w:val="yellow"/>
          <w:rtl/>
          <w:lang w:bidi="ar-JO"/>
        </w:rPr>
        <w:t>05</w:t>
      </w:r>
      <w:r w:rsidRPr="009825EE">
        <w:rPr>
          <w:rFonts w:eastAsia="Times New Roman" w:cs="Sakkal Majalla" w:hint="cs"/>
          <w:bCs/>
          <w:sz w:val="28"/>
          <w:szCs w:val="28"/>
          <w:highlight w:val="yellow"/>
          <w:rtl/>
          <w:lang w:bidi="ar-JO"/>
        </w:rPr>
        <w:t>/2019</w:t>
      </w:r>
      <w:r w:rsidR="001F00C5" w:rsidRPr="009825EE">
        <w:rPr>
          <w:rFonts w:eastAsia="Times New Roman" w:cs="Sakkal Majalla" w:hint="cs"/>
          <w:bCs/>
          <w:sz w:val="28"/>
          <w:szCs w:val="28"/>
          <w:highlight w:val="yellow"/>
          <w:rtl/>
          <w:lang w:bidi="ar-JO"/>
        </w:rPr>
        <w:t xml:space="preserve">، الساعة </w:t>
      </w:r>
      <w:r w:rsidR="00C84EAE" w:rsidRPr="009825EE">
        <w:rPr>
          <w:rFonts w:eastAsia="Times New Roman" w:cs="Sakkal Majalla" w:hint="cs"/>
          <w:bCs/>
          <w:sz w:val="28"/>
          <w:szCs w:val="28"/>
          <w:highlight w:val="yellow"/>
          <w:rtl/>
          <w:lang w:bidi="ar-JO"/>
        </w:rPr>
        <w:t>3:00</w:t>
      </w:r>
      <w:r w:rsidR="001F00C5" w:rsidRPr="009825EE">
        <w:rPr>
          <w:rFonts w:eastAsia="Times New Roman" w:cs="Sakkal Majalla" w:hint="cs"/>
          <w:bCs/>
          <w:sz w:val="28"/>
          <w:szCs w:val="28"/>
          <w:highlight w:val="yellow"/>
          <w:rtl/>
          <w:lang w:bidi="ar-JO"/>
        </w:rPr>
        <w:t xml:space="preserve"> </w:t>
      </w:r>
      <w:r w:rsidR="00C84EAE" w:rsidRPr="009825EE">
        <w:rPr>
          <w:rFonts w:eastAsia="Times New Roman" w:cs="Sakkal Majalla" w:hint="cs"/>
          <w:bCs/>
          <w:sz w:val="28"/>
          <w:szCs w:val="28"/>
          <w:highlight w:val="yellow"/>
          <w:rtl/>
          <w:lang w:bidi="ar-JO"/>
        </w:rPr>
        <w:t>م</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77777777" w:rsidR="00835662" w:rsidRPr="00BF6DBB" w:rsidRDefault="00835662" w:rsidP="00835662">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Pr="006D3D43">
          <w:rPr>
            <w:rStyle w:val="Hyperlink"/>
            <w:rFonts w:ascii="Sakkal Majalla" w:hAnsi="Sakkal Majalla"/>
            <w:b/>
            <w:bCs w:val="0"/>
            <w:sz w:val="28"/>
            <w:szCs w:val="28"/>
          </w:rPr>
          <w:t>VRO-TP@MOJ.GOV.SA</w:t>
        </w:r>
      </w:hyperlink>
    </w:p>
    <w:p w14:paraId="10ADB247"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966112946845</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943EA7" w:rsidRDefault="00943EA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943EA7" w:rsidRDefault="00943EA7"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943EA7" w:rsidRDefault="00943EA7"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943EA7" w:rsidRDefault="00943EA7"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0"/>
          <w:szCs w:val="20"/>
          <w:u w:val="none"/>
        </w:rPr>
      </w:sdtEndPr>
      <w:sdtContent>
        <w:p w14:paraId="465B6A3E" w14:textId="6B4C6904" w:rsidR="00965773" w:rsidRDefault="00EA67A1" w:rsidP="00965773">
          <w:pPr>
            <w:pStyle w:val="12"/>
            <w:rPr>
              <w:rFonts w:asciiTheme="minorHAnsi" w:eastAsiaTheme="minorEastAsia" w:hAnsiTheme="minorHAnsi" w:cstheme="minorBidi"/>
              <w:sz w:val="22"/>
              <w:szCs w:val="22"/>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1الملحق الأول: لمحة عامة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965773">
              <w:rPr>
                <w:webHidden/>
              </w:rPr>
              <w:t>4</w:t>
            </w:r>
            <w:r w:rsidR="00965773">
              <w:rPr>
                <w:webHidden/>
              </w:rPr>
              <w:fldChar w:fldCharType="end"/>
            </w:r>
          </w:hyperlink>
        </w:p>
        <w:p w14:paraId="3C07B1FA" w14:textId="1969F99C" w:rsidR="00965773" w:rsidRDefault="008A7184" w:rsidP="00965773">
          <w:pPr>
            <w:pStyle w:val="24"/>
            <w:tabs>
              <w:tab w:val="left" w:pos="3884"/>
            </w:tabs>
            <w:rPr>
              <w:rFonts w:asciiTheme="minorHAnsi" w:eastAsiaTheme="minorEastAsia" w:hAnsiTheme="minorHAnsi" w:cstheme="minorBidi"/>
              <w:smallCaps w:val="0"/>
              <w:sz w:val="22"/>
              <w:szCs w:val="22"/>
              <w:lang w:val="en-GB" w:eastAsia="en-GB"/>
            </w:rPr>
          </w:pPr>
          <w:hyperlink w:anchor="_Toc6399822" w:history="1">
            <w:r w:rsidR="00965773" w:rsidRPr="008A432C">
              <w:rPr>
                <w:rStyle w:val="Hyperlink"/>
                <w:rtl/>
                <w:lang w:bidi="ar-JO"/>
              </w:rPr>
              <w:t>1.1</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نبذه عن رؤية المملكة العربية السعودية 2030</w:t>
            </w:r>
            <w:r w:rsidR="00965773">
              <w:rPr>
                <w:webHidden/>
              </w:rPr>
              <w:tab/>
            </w:r>
            <w:r w:rsidR="00965773">
              <w:rPr>
                <w:webHidden/>
              </w:rPr>
              <w:fldChar w:fldCharType="begin"/>
            </w:r>
            <w:r w:rsidR="00965773">
              <w:rPr>
                <w:webHidden/>
              </w:rPr>
              <w:instrText xml:space="preserve"> PAGEREF _Toc6399822 \h </w:instrText>
            </w:r>
            <w:r w:rsidR="00965773">
              <w:rPr>
                <w:webHidden/>
              </w:rPr>
            </w:r>
            <w:r w:rsidR="00965773">
              <w:rPr>
                <w:webHidden/>
              </w:rPr>
              <w:fldChar w:fldCharType="separate"/>
            </w:r>
            <w:r w:rsidR="00965773">
              <w:rPr>
                <w:webHidden/>
              </w:rPr>
              <w:t>4</w:t>
            </w:r>
            <w:r w:rsidR="00965773">
              <w:rPr>
                <w:webHidden/>
              </w:rPr>
              <w:fldChar w:fldCharType="end"/>
            </w:r>
          </w:hyperlink>
        </w:p>
        <w:p w14:paraId="0E439B6A" w14:textId="3203C291" w:rsidR="00965773" w:rsidRDefault="008A7184" w:rsidP="00965773">
          <w:pPr>
            <w:pStyle w:val="24"/>
            <w:tabs>
              <w:tab w:val="left" w:pos="2931"/>
            </w:tabs>
            <w:rPr>
              <w:rFonts w:asciiTheme="minorHAnsi" w:eastAsiaTheme="minorEastAsia" w:hAnsiTheme="minorHAnsi" w:cstheme="minorBidi"/>
              <w:smallCaps w:val="0"/>
              <w:sz w:val="22"/>
              <w:szCs w:val="22"/>
              <w:lang w:val="en-GB" w:eastAsia="en-GB"/>
            </w:rPr>
          </w:pPr>
          <w:hyperlink w:anchor="_Toc6399823" w:history="1">
            <w:r w:rsidR="00965773" w:rsidRPr="008A432C">
              <w:rPr>
                <w:rStyle w:val="Hyperlink"/>
                <w:rtl/>
                <w:lang w:bidi="ar-JO"/>
              </w:rPr>
              <w:t>1.2</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برنامج التحول الوطني</w:t>
            </w:r>
            <w:r w:rsidR="00965773">
              <w:rPr>
                <w:webHidden/>
              </w:rPr>
              <w:tab/>
            </w:r>
            <w:r w:rsidR="00965773">
              <w:rPr>
                <w:webHidden/>
              </w:rPr>
              <w:fldChar w:fldCharType="begin"/>
            </w:r>
            <w:r w:rsidR="00965773">
              <w:rPr>
                <w:webHidden/>
              </w:rPr>
              <w:instrText xml:space="preserve"> PAGEREF _Toc6399823 \h </w:instrText>
            </w:r>
            <w:r w:rsidR="00965773">
              <w:rPr>
                <w:webHidden/>
              </w:rPr>
            </w:r>
            <w:r w:rsidR="00965773">
              <w:rPr>
                <w:webHidden/>
              </w:rPr>
              <w:fldChar w:fldCharType="separate"/>
            </w:r>
            <w:r w:rsidR="00965773">
              <w:rPr>
                <w:webHidden/>
              </w:rPr>
              <w:t>5</w:t>
            </w:r>
            <w:r w:rsidR="00965773">
              <w:rPr>
                <w:webHidden/>
              </w:rPr>
              <w:fldChar w:fldCharType="end"/>
            </w:r>
          </w:hyperlink>
        </w:p>
        <w:p w14:paraId="52ADF1F2" w14:textId="44237DB1" w:rsidR="00965773" w:rsidRDefault="008A7184" w:rsidP="00965773">
          <w:pPr>
            <w:pStyle w:val="24"/>
            <w:tabs>
              <w:tab w:val="left" w:pos="2257"/>
            </w:tabs>
            <w:rPr>
              <w:rFonts w:asciiTheme="minorHAnsi" w:eastAsiaTheme="minorEastAsia" w:hAnsiTheme="minorHAnsi" w:cstheme="minorBidi"/>
              <w:smallCaps w:val="0"/>
              <w:sz w:val="22"/>
              <w:szCs w:val="22"/>
              <w:lang w:val="en-GB" w:eastAsia="en-GB"/>
            </w:rPr>
          </w:pPr>
          <w:hyperlink w:anchor="_Toc6399824" w:history="1">
            <w:r w:rsidR="00965773" w:rsidRPr="008A432C">
              <w:rPr>
                <w:rStyle w:val="Hyperlink"/>
                <w:rtl/>
                <w:lang w:bidi="ar-JO"/>
              </w:rPr>
              <w:t>1.3</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وزارة العدل</w:t>
            </w:r>
            <w:r w:rsidR="00965773">
              <w:rPr>
                <w:webHidden/>
              </w:rPr>
              <w:tab/>
            </w:r>
            <w:r w:rsidR="00965773">
              <w:rPr>
                <w:webHidden/>
              </w:rPr>
              <w:fldChar w:fldCharType="begin"/>
            </w:r>
            <w:r w:rsidR="00965773">
              <w:rPr>
                <w:webHidden/>
              </w:rPr>
              <w:instrText xml:space="preserve"> PAGEREF _Toc6399824 \h </w:instrText>
            </w:r>
            <w:r w:rsidR="00965773">
              <w:rPr>
                <w:webHidden/>
              </w:rPr>
            </w:r>
            <w:r w:rsidR="00965773">
              <w:rPr>
                <w:webHidden/>
              </w:rPr>
              <w:fldChar w:fldCharType="separate"/>
            </w:r>
            <w:r w:rsidR="00965773">
              <w:rPr>
                <w:webHidden/>
              </w:rPr>
              <w:t>6</w:t>
            </w:r>
            <w:r w:rsidR="00965773">
              <w:rPr>
                <w:webHidden/>
              </w:rPr>
              <w:fldChar w:fldCharType="end"/>
            </w:r>
          </w:hyperlink>
        </w:p>
        <w:p w14:paraId="7627B2D8" w14:textId="412F62E7" w:rsidR="00965773" w:rsidRDefault="008A7184" w:rsidP="00965773">
          <w:pPr>
            <w:pStyle w:val="12"/>
            <w:rPr>
              <w:rFonts w:asciiTheme="minorHAnsi" w:eastAsiaTheme="minorEastAsia" w:hAnsiTheme="minorHAnsi" w:cstheme="minorBidi"/>
              <w:sz w:val="22"/>
              <w:szCs w:val="22"/>
              <w:lang w:val="en-GB" w:eastAsia="en-GB"/>
            </w:rPr>
          </w:pPr>
          <w:hyperlink w:anchor="_Toc6399825" w:history="1">
            <w:r w:rsidR="00965773" w:rsidRPr="008A432C">
              <w:rPr>
                <w:rStyle w:val="Hyperlink"/>
              </w:rPr>
              <w:t>2</w:t>
            </w:r>
            <w:r w:rsidR="00965773" w:rsidRPr="008A432C">
              <w:rPr>
                <w:rStyle w:val="Hyperlink"/>
                <w:rtl/>
              </w:rPr>
              <w:t>الملحق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965773">
              <w:rPr>
                <w:webHidden/>
              </w:rPr>
              <w:t>7</w:t>
            </w:r>
            <w:r w:rsidR="00965773">
              <w:rPr>
                <w:webHidden/>
              </w:rPr>
              <w:fldChar w:fldCharType="end"/>
            </w:r>
          </w:hyperlink>
        </w:p>
        <w:p w14:paraId="6C04F1D1" w14:textId="6B464298" w:rsidR="00965773" w:rsidRDefault="008A7184"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965773">
              <w:rPr>
                <w:webHidden/>
              </w:rPr>
              <w:t>7</w:t>
            </w:r>
            <w:r w:rsidR="00965773">
              <w:rPr>
                <w:webHidden/>
              </w:rPr>
              <w:fldChar w:fldCharType="end"/>
            </w:r>
          </w:hyperlink>
        </w:p>
        <w:p w14:paraId="14BDC7C1" w14:textId="01F759F8" w:rsidR="00965773" w:rsidRDefault="008A7184"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965773">
              <w:rPr>
                <w:webHidden/>
              </w:rPr>
              <w:t>7</w:t>
            </w:r>
            <w:r w:rsidR="00965773">
              <w:rPr>
                <w:webHidden/>
              </w:rPr>
              <w:fldChar w:fldCharType="end"/>
            </w:r>
          </w:hyperlink>
        </w:p>
        <w:p w14:paraId="4FA4EF16" w14:textId="61E5B9D6" w:rsidR="00965773" w:rsidRDefault="008A7184"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965773">
              <w:rPr>
                <w:webHidden/>
              </w:rPr>
              <w:t>7</w:t>
            </w:r>
            <w:r w:rsidR="00965773">
              <w:rPr>
                <w:webHidden/>
              </w:rPr>
              <w:fldChar w:fldCharType="end"/>
            </w:r>
          </w:hyperlink>
        </w:p>
        <w:p w14:paraId="0574ECC6" w14:textId="7720FA04" w:rsidR="00965773" w:rsidRDefault="008A7184"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965773">
              <w:rPr>
                <w:webHidden/>
              </w:rPr>
              <w:t>7</w:t>
            </w:r>
            <w:r w:rsidR="00965773">
              <w:rPr>
                <w:webHidden/>
              </w:rPr>
              <w:fldChar w:fldCharType="end"/>
            </w:r>
          </w:hyperlink>
        </w:p>
        <w:p w14:paraId="71AC09DF" w14:textId="3DBF828E" w:rsidR="00965773" w:rsidRDefault="008A7184"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965773">
              <w:rPr>
                <w:webHidden/>
              </w:rPr>
              <w:t>8</w:t>
            </w:r>
            <w:r w:rsidR="00965773">
              <w:rPr>
                <w:webHidden/>
              </w:rPr>
              <w:fldChar w:fldCharType="end"/>
            </w:r>
          </w:hyperlink>
        </w:p>
        <w:p w14:paraId="546D0F1D" w14:textId="6ECFF219" w:rsidR="00965773" w:rsidRDefault="008A7184"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965773">
              <w:rPr>
                <w:webHidden/>
              </w:rPr>
              <w:t>8</w:t>
            </w:r>
            <w:r w:rsidR="00965773">
              <w:rPr>
                <w:webHidden/>
              </w:rPr>
              <w:fldChar w:fldCharType="end"/>
            </w:r>
          </w:hyperlink>
        </w:p>
        <w:p w14:paraId="76E9B542" w14:textId="17343B62" w:rsidR="00965773" w:rsidRDefault="008A7184"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965773">
              <w:rPr>
                <w:webHidden/>
              </w:rPr>
              <w:t>8</w:t>
            </w:r>
            <w:r w:rsidR="00965773">
              <w:rPr>
                <w:webHidden/>
              </w:rPr>
              <w:fldChar w:fldCharType="end"/>
            </w:r>
          </w:hyperlink>
        </w:p>
        <w:p w14:paraId="7EDB8A20" w14:textId="22D95B48" w:rsidR="00965773" w:rsidRDefault="008A7184"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965773">
              <w:rPr>
                <w:webHidden/>
              </w:rPr>
              <w:t>9</w:t>
            </w:r>
            <w:r w:rsidR="00965773">
              <w:rPr>
                <w:webHidden/>
              </w:rPr>
              <w:fldChar w:fldCharType="end"/>
            </w:r>
          </w:hyperlink>
        </w:p>
        <w:p w14:paraId="474EF638" w14:textId="4AB83D3D" w:rsidR="00965773" w:rsidRDefault="008A7184"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965773">
              <w:rPr>
                <w:webHidden/>
              </w:rPr>
              <w:t>10</w:t>
            </w:r>
            <w:r w:rsidR="00965773">
              <w:rPr>
                <w:webHidden/>
              </w:rPr>
              <w:fldChar w:fldCharType="end"/>
            </w:r>
          </w:hyperlink>
        </w:p>
        <w:p w14:paraId="3B48A147" w14:textId="16E0F2F1" w:rsidR="00965773" w:rsidRDefault="008A7184" w:rsidP="00965773">
          <w:pPr>
            <w:pStyle w:val="12"/>
            <w:rPr>
              <w:rFonts w:asciiTheme="minorHAnsi" w:eastAsiaTheme="minorEastAsia" w:hAnsiTheme="minorHAnsi" w:cstheme="minorBidi"/>
              <w:sz w:val="22"/>
              <w:szCs w:val="22"/>
              <w:lang w:val="en-GB" w:eastAsia="en-GB"/>
            </w:rPr>
          </w:pPr>
          <w:hyperlink w:anchor="_Toc6399836" w:history="1">
            <w:r w:rsidR="00965773" w:rsidRPr="008A432C">
              <w:rPr>
                <w:rStyle w:val="Hyperlink"/>
              </w:rPr>
              <w:t>3</w:t>
            </w:r>
            <w:r w:rsidR="00965773" w:rsidRPr="008A432C">
              <w:rPr>
                <w:rStyle w:val="Hyperlink"/>
                <w:rtl/>
              </w:rPr>
              <w:t>الملحق الرابع: النماذج المرفقة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_Toc6399836 \h </w:instrText>
            </w:r>
            <w:r w:rsidR="00965773">
              <w:rPr>
                <w:webHidden/>
              </w:rPr>
            </w:r>
            <w:r w:rsidR="00965773">
              <w:rPr>
                <w:webHidden/>
              </w:rPr>
              <w:fldChar w:fldCharType="separate"/>
            </w:r>
            <w:r w:rsidR="00965773">
              <w:rPr>
                <w:webHidden/>
              </w:rPr>
              <w:t>11</w:t>
            </w:r>
            <w:r w:rsidR="00965773">
              <w:rPr>
                <w:webHidden/>
              </w:rPr>
              <w:fldChar w:fldCharType="end"/>
            </w:r>
          </w:hyperlink>
        </w:p>
        <w:p w14:paraId="6C5FFFF3" w14:textId="5464C10B" w:rsidR="00965773" w:rsidRDefault="008A7184"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965773">
              <w:rPr>
                <w:webHidden/>
              </w:rPr>
              <w:t>11</w:t>
            </w:r>
            <w:r w:rsidR="00965773">
              <w:rPr>
                <w:webHidden/>
              </w:rPr>
              <w:fldChar w:fldCharType="end"/>
            </w:r>
          </w:hyperlink>
        </w:p>
        <w:p w14:paraId="39EB0158" w14:textId="784FECCE" w:rsidR="00965773" w:rsidRDefault="008A7184"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965773">
              <w:rPr>
                <w:webHidden/>
              </w:rPr>
              <w:t>13</w:t>
            </w:r>
            <w:r w:rsidR="00965773">
              <w:rPr>
                <w:webHidden/>
              </w:rPr>
              <w:fldChar w:fldCharType="end"/>
            </w:r>
          </w:hyperlink>
        </w:p>
        <w:p w14:paraId="079F4E63" w14:textId="5C1DEEDB" w:rsidR="00965773" w:rsidRDefault="008A7184"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965773">
              <w:rPr>
                <w:webHidden/>
              </w:rPr>
              <w:t>15</w:t>
            </w:r>
            <w:r w:rsidR="00965773">
              <w:rPr>
                <w:webHidden/>
              </w:rPr>
              <w:fldChar w:fldCharType="end"/>
            </w:r>
          </w:hyperlink>
        </w:p>
        <w:p w14:paraId="058ECF09" w14:textId="64768A46" w:rsidR="00965773" w:rsidRDefault="008A7184"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965773">
              <w:rPr>
                <w:webHidden/>
              </w:rPr>
              <w:t>17</w:t>
            </w:r>
            <w:r w:rsidR="00965773">
              <w:rPr>
                <w:webHidden/>
              </w:rPr>
              <w:fldChar w:fldCharType="end"/>
            </w:r>
          </w:hyperlink>
        </w:p>
        <w:p w14:paraId="52A9400B" w14:textId="7E8F2083" w:rsidR="00965773" w:rsidRDefault="008A7184"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965773">
              <w:rPr>
                <w:webHidden/>
              </w:rPr>
              <w:t>18</w:t>
            </w:r>
            <w:r w:rsidR="00965773">
              <w:rPr>
                <w:webHidden/>
              </w:rPr>
              <w:fldChar w:fldCharType="end"/>
            </w:r>
          </w:hyperlink>
        </w:p>
        <w:p w14:paraId="420AD38B" w14:textId="1AE8E28A" w:rsidR="00965773" w:rsidRDefault="008A7184"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965773">
              <w:rPr>
                <w:webHidden/>
              </w:rPr>
              <w:t>19</w:t>
            </w:r>
            <w:r w:rsidR="00965773">
              <w:rPr>
                <w:webHidden/>
              </w:rPr>
              <w:fldChar w:fldCharType="end"/>
            </w:r>
          </w:hyperlink>
        </w:p>
        <w:p w14:paraId="388DC8A8" w14:textId="57A09405" w:rsidR="00395C44" w:rsidRPr="00EF104D" w:rsidRDefault="00EA67A1" w:rsidP="00965773">
          <w:pPr>
            <w:pStyle w:val="12"/>
            <w:rPr>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6399821"/>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6399822"/>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6399823"/>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6399824"/>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6399826"/>
      <w:r>
        <w:rPr>
          <w:rFonts w:hint="cs"/>
          <w:b/>
          <w:bCs/>
          <w:sz w:val="28"/>
          <w:szCs w:val="28"/>
          <w:rtl/>
        </w:rPr>
        <w:t>إسم المشروع</w:t>
      </w:r>
      <w:bookmarkEnd w:id="9"/>
      <w:r>
        <w:rPr>
          <w:rFonts w:hint="cs"/>
          <w:b/>
          <w:bCs/>
          <w:sz w:val="28"/>
          <w:szCs w:val="28"/>
          <w:rtl/>
        </w:rPr>
        <w:t xml:space="preserve"> </w:t>
      </w:r>
    </w:p>
    <w:p w14:paraId="45FEB34E" w14:textId="679FADCF" w:rsidR="00072730" w:rsidRPr="00094CE9" w:rsidRDefault="00B34F89" w:rsidP="00841A77">
      <w:pPr>
        <w:bidi/>
        <w:rPr>
          <w:b/>
          <w:bCs w:val="0"/>
          <w:sz w:val="28"/>
          <w:szCs w:val="28"/>
        </w:rPr>
      </w:pPr>
      <w:r w:rsidRPr="00B34F89">
        <w:rPr>
          <w:b/>
          <w:bCs w:val="0"/>
          <w:sz w:val="28"/>
          <w:szCs w:val="28"/>
          <w:rtl/>
        </w:rPr>
        <w:t xml:space="preserve">مشروع </w:t>
      </w:r>
      <w:r w:rsidR="00841A77">
        <w:rPr>
          <w:rFonts w:hint="cs"/>
          <w:b/>
          <w:bCs w:val="0"/>
          <w:sz w:val="28"/>
          <w:szCs w:val="28"/>
          <w:rtl/>
        </w:rPr>
        <w:t>توريد وتركيب نظام الأرفف المتحركة لحفظ الوثائق المرقمنة.</w:t>
      </w:r>
    </w:p>
    <w:p w14:paraId="660BDF8B" w14:textId="560E46A8" w:rsidR="00072730" w:rsidRPr="00E4571C" w:rsidRDefault="00072730" w:rsidP="006E315F">
      <w:pPr>
        <w:pStyle w:val="KPMGHeading2"/>
        <w:rPr>
          <w:b/>
          <w:bCs/>
          <w:sz w:val="28"/>
          <w:szCs w:val="28"/>
        </w:rPr>
      </w:pPr>
      <w:bookmarkStart w:id="10" w:name="_Toc6399827"/>
      <w:r w:rsidRPr="00E4571C">
        <w:rPr>
          <w:b/>
          <w:bCs/>
          <w:sz w:val="28"/>
          <w:szCs w:val="28"/>
          <w:rtl/>
        </w:rPr>
        <w:t xml:space="preserve">مدة </w:t>
      </w:r>
      <w:r w:rsidR="006E315F" w:rsidRPr="00E4571C">
        <w:rPr>
          <w:rFonts w:hint="cs"/>
          <w:b/>
          <w:bCs/>
          <w:sz w:val="28"/>
          <w:szCs w:val="28"/>
          <w:rtl/>
        </w:rPr>
        <w:t>المشروع</w:t>
      </w:r>
      <w:bookmarkEnd w:id="10"/>
      <w:r w:rsidRPr="00E4571C">
        <w:rPr>
          <w:b/>
          <w:bCs/>
          <w:sz w:val="28"/>
          <w:szCs w:val="28"/>
          <w:rtl/>
        </w:rPr>
        <w:t xml:space="preserve"> </w:t>
      </w:r>
    </w:p>
    <w:p w14:paraId="708BB66D" w14:textId="664ADF49" w:rsidR="00072730" w:rsidRPr="00917CB7" w:rsidRDefault="006B087D" w:rsidP="00322A56">
      <w:pPr>
        <w:pStyle w:val="af4"/>
        <w:bidi/>
        <w:spacing w:after="0"/>
        <w:ind w:left="567"/>
        <w:rPr>
          <w:rFonts w:cs="Sakkal Majalla"/>
          <w:color w:val="000000" w:themeColor="text1"/>
          <w:sz w:val="28"/>
          <w:szCs w:val="28"/>
        </w:rPr>
      </w:pPr>
      <w:r>
        <w:rPr>
          <w:rFonts w:cs="Sakkal Majalla" w:hint="cs"/>
          <w:color w:val="000000" w:themeColor="text1"/>
          <w:sz w:val="28"/>
          <w:szCs w:val="28"/>
          <w:rtl/>
        </w:rPr>
        <w:t>إثنا</w:t>
      </w:r>
      <w:r w:rsidR="00224BD9">
        <w:rPr>
          <w:rFonts w:cs="Sakkal Majalla" w:hint="cs"/>
          <w:color w:val="000000" w:themeColor="text1"/>
          <w:sz w:val="28"/>
          <w:szCs w:val="28"/>
          <w:rtl/>
        </w:rPr>
        <w:t xml:space="preserve"> عشر شهرا ميلاديا</w:t>
      </w:r>
    </w:p>
    <w:p w14:paraId="3AE2791F" w14:textId="7B4E8593" w:rsidR="00072730" w:rsidRPr="009B6621" w:rsidRDefault="00072730" w:rsidP="009B6621">
      <w:pPr>
        <w:pStyle w:val="KPMGHeading2"/>
        <w:rPr>
          <w:b/>
          <w:bCs/>
          <w:sz w:val="28"/>
          <w:szCs w:val="28"/>
        </w:rPr>
      </w:pPr>
      <w:bookmarkStart w:id="11" w:name="_Toc6399828"/>
      <w:r w:rsidRPr="009B6621">
        <w:rPr>
          <w:b/>
          <w:bCs/>
          <w:sz w:val="28"/>
          <w:szCs w:val="28"/>
          <w:rtl/>
        </w:rPr>
        <w:t>موقع العمل</w:t>
      </w:r>
      <w:bookmarkEnd w:id="11"/>
      <w:r w:rsidRPr="009B6621">
        <w:rPr>
          <w:b/>
          <w:bCs/>
          <w:sz w:val="28"/>
          <w:szCs w:val="28"/>
          <w:rtl/>
        </w:rPr>
        <w:t xml:space="preserve"> </w:t>
      </w:r>
    </w:p>
    <w:p w14:paraId="1D4D681D" w14:textId="324D3D24" w:rsidR="00072730" w:rsidRPr="00917CB7" w:rsidRDefault="00F059D9" w:rsidP="00322A56">
      <w:pPr>
        <w:pStyle w:val="af4"/>
        <w:bidi/>
        <w:spacing w:after="0"/>
        <w:ind w:left="567"/>
        <w:rPr>
          <w:rFonts w:cs="Sakkal Majalla"/>
          <w:color w:val="000000" w:themeColor="text1"/>
          <w:sz w:val="28"/>
          <w:szCs w:val="28"/>
        </w:rPr>
      </w:pPr>
      <w:r>
        <w:rPr>
          <w:rFonts w:cs="Sakkal Majalla" w:hint="cs"/>
          <w:color w:val="000000" w:themeColor="text1"/>
          <w:sz w:val="28"/>
          <w:szCs w:val="28"/>
          <w:rtl/>
        </w:rPr>
        <w:t>مدينة الرياض</w:t>
      </w:r>
    </w:p>
    <w:p w14:paraId="3D9FEFCF" w14:textId="78925843" w:rsidR="00072730" w:rsidRPr="009B6621" w:rsidRDefault="00072730" w:rsidP="009B6621">
      <w:pPr>
        <w:pStyle w:val="KPMGHeading2"/>
        <w:rPr>
          <w:b/>
          <w:bCs/>
          <w:sz w:val="28"/>
          <w:szCs w:val="28"/>
        </w:rPr>
      </w:pPr>
      <w:bookmarkStart w:id="12" w:name="_Toc6399829"/>
      <w:r w:rsidRPr="009B6621">
        <w:rPr>
          <w:b/>
          <w:bCs/>
          <w:sz w:val="28"/>
          <w:szCs w:val="28"/>
          <w:rtl/>
        </w:rPr>
        <w:t>وصف عام للخدمة المطلوبة</w:t>
      </w:r>
      <w:bookmarkEnd w:id="12"/>
      <w:r w:rsidRPr="009B6621">
        <w:rPr>
          <w:b/>
          <w:bCs/>
          <w:sz w:val="28"/>
          <w:szCs w:val="28"/>
          <w:rtl/>
        </w:rPr>
        <w:t xml:space="preserve"> </w:t>
      </w:r>
    </w:p>
    <w:p w14:paraId="72C890E9" w14:textId="796D7D7D" w:rsidR="00530AE7" w:rsidRDefault="006B087D" w:rsidP="006B087D">
      <w:pPr>
        <w:pStyle w:val="af4"/>
        <w:bidi/>
        <w:spacing w:after="0"/>
        <w:ind w:left="567"/>
        <w:jc w:val="both"/>
        <w:rPr>
          <w:rFonts w:cs="Sakkal Majalla"/>
          <w:sz w:val="28"/>
          <w:szCs w:val="28"/>
        </w:rPr>
      </w:pPr>
      <w:r>
        <w:rPr>
          <w:rFonts w:cs="Sakkal Majalla" w:hint="cs"/>
          <w:sz w:val="28"/>
          <w:szCs w:val="28"/>
          <w:rtl/>
        </w:rPr>
        <w:t>توريد وتركيب نظام الأرفف المتحركة</w:t>
      </w:r>
      <w:r w:rsidR="00835662">
        <w:rPr>
          <w:rFonts w:cs="Sakkal Majalla" w:hint="cs"/>
          <w:sz w:val="28"/>
          <w:szCs w:val="28"/>
          <w:rtl/>
        </w:rPr>
        <w:t xml:space="preserve"> </w:t>
      </w:r>
      <w:r w:rsidR="00530AE7" w:rsidRPr="00530AE7">
        <w:rPr>
          <w:rFonts w:cs="Sakkal Majalla"/>
          <w:sz w:val="28"/>
          <w:szCs w:val="28"/>
          <w:rtl/>
        </w:rPr>
        <w:t>ليستوعب عشرات الملايين من الوثائق الخاصة بسجلات أرشيف الثـروة العقارية في المملكة وذلك لضمان سلامتها وحمايتها من التلف والضياع</w:t>
      </w:r>
      <w:r w:rsidR="00530AE7">
        <w:rPr>
          <w:rFonts w:cs="Sakkal Majalla" w:hint="cs"/>
          <w:sz w:val="28"/>
          <w:szCs w:val="28"/>
          <w:rtl/>
        </w:rPr>
        <w:t>،</w:t>
      </w:r>
      <w:r w:rsidR="00530AE7" w:rsidRPr="00530AE7">
        <w:rPr>
          <w:rFonts w:cs="Sakkal Majalla"/>
          <w:sz w:val="28"/>
          <w:szCs w:val="28"/>
          <w:rtl/>
        </w:rPr>
        <w:t xml:space="preserve"> يتوافق مع المعيار الدولي أيزو ((</w:t>
      </w:r>
      <w:r w:rsidR="00530AE7" w:rsidRPr="00530AE7">
        <w:rPr>
          <w:rFonts w:cs="Sakkal Majalla"/>
          <w:sz w:val="28"/>
          <w:szCs w:val="28"/>
        </w:rPr>
        <w:t>ISO 11799:2015(E</w:t>
      </w:r>
      <w:r w:rsidR="00530AE7" w:rsidRPr="00530AE7">
        <w:rPr>
          <w:rFonts w:cs="Sakkal Majalla"/>
          <w:sz w:val="28"/>
          <w:szCs w:val="28"/>
          <w:rtl/>
        </w:rPr>
        <w:t>) الخاص بمقرات الأرشيف</w:t>
      </w:r>
      <w:r w:rsidR="00530AE7">
        <w:rPr>
          <w:rFonts w:cs="Sakkal Majalla" w:hint="cs"/>
          <w:sz w:val="28"/>
          <w:szCs w:val="28"/>
          <w:rtl/>
        </w:rPr>
        <w:t>.</w:t>
      </w:r>
    </w:p>
    <w:p w14:paraId="2322FB25" w14:textId="77777777" w:rsidR="00576FD4" w:rsidRPr="009B6621" w:rsidRDefault="00576FD4" w:rsidP="00982C6E">
      <w:pPr>
        <w:pStyle w:val="KPMGHeading3"/>
        <w:numPr>
          <w:ilvl w:val="0"/>
          <w:numId w:val="0"/>
        </w:numPr>
        <w:ind w:left="720"/>
      </w:pPr>
    </w:p>
    <w:p w14:paraId="76A6A9AF" w14:textId="77777777" w:rsidR="00530AE7" w:rsidRPr="00576FD4" w:rsidRDefault="00530AE7" w:rsidP="00576FD4">
      <w:pPr>
        <w:pStyle w:val="KPMGHeading2"/>
        <w:numPr>
          <w:ilvl w:val="0"/>
          <w:numId w:val="0"/>
        </w:numPr>
        <w:ind w:left="576"/>
        <w:rPr>
          <w:b/>
          <w:bCs/>
          <w:sz w:val="28"/>
          <w:szCs w:val="28"/>
        </w:rPr>
      </w:pPr>
    </w:p>
    <w:p w14:paraId="2315B80C"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0E202747" w14:textId="77777777" w:rsidR="006B087D" w:rsidRPr="00E4571C" w:rsidRDefault="00072730" w:rsidP="006B087D">
      <w:pPr>
        <w:pStyle w:val="KPMGHeading2"/>
        <w:ind w:left="477" w:hanging="477"/>
        <w:rPr>
          <w:b/>
          <w:bCs/>
          <w:sz w:val="28"/>
          <w:szCs w:val="28"/>
        </w:rPr>
      </w:pPr>
      <w:bookmarkStart w:id="13" w:name="_Toc6399830"/>
      <w:r w:rsidRPr="00E4571C">
        <w:rPr>
          <w:b/>
          <w:bCs/>
          <w:sz w:val="28"/>
          <w:szCs w:val="28"/>
          <w:rtl/>
        </w:rPr>
        <w:lastRenderedPageBreak/>
        <w:t>وصف تفصيلي للخدمة المطلوبة</w:t>
      </w:r>
      <w:bookmarkEnd w:id="13"/>
      <w:r w:rsidRPr="00E4571C">
        <w:rPr>
          <w:b/>
          <w:bCs/>
          <w:sz w:val="28"/>
          <w:szCs w:val="28"/>
          <w:rtl/>
        </w:rPr>
        <w:t xml:space="preserve"> </w:t>
      </w:r>
    </w:p>
    <w:p w14:paraId="5B0AE02C" w14:textId="1AE4F84A" w:rsidR="0034349F" w:rsidRPr="0034349F" w:rsidRDefault="0034349F" w:rsidP="00FF5EA1">
      <w:pPr>
        <w:pStyle w:val="KPMGHeading3"/>
        <w:rPr>
          <w:b/>
          <w:bCs/>
          <w:szCs w:val="24"/>
          <w:lang w:eastAsia="ar-SA"/>
        </w:rPr>
      </w:pPr>
      <w:r>
        <w:rPr>
          <w:rFonts w:hint="cs"/>
          <w:sz w:val="28"/>
          <w:szCs w:val="28"/>
          <w:rtl/>
          <w:lang w:val="en-GB"/>
        </w:rPr>
        <w:t xml:space="preserve">تصميم النظام بشكل فعّال ومناسب لمساحة </w:t>
      </w:r>
      <w:r w:rsidR="00FF5EA1">
        <w:rPr>
          <w:rFonts w:hint="cs"/>
          <w:sz w:val="28"/>
          <w:szCs w:val="28"/>
          <w:rtl/>
          <w:lang w:val="en-GB"/>
        </w:rPr>
        <w:t>مبنى الأرشيف</w:t>
      </w:r>
      <w:r>
        <w:rPr>
          <w:rFonts w:hint="cs"/>
          <w:sz w:val="28"/>
          <w:szCs w:val="28"/>
          <w:rtl/>
          <w:lang w:val="en-GB"/>
        </w:rPr>
        <w:t xml:space="preserve"> وهي 3,600 م2 وبإرتفاع 13م.</w:t>
      </w:r>
    </w:p>
    <w:p w14:paraId="4FBC114F" w14:textId="6C4CF795" w:rsidR="00652587" w:rsidRPr="00E4571C" w:rsidRDefault="006B087D" w:rsidP="006B087D">
      <w:pPr>
        <w:pStyle w:val="KPMGHeading3"/>
        <w:rPr>
          <w:b/>
          <w:bCs/>
          <w:szCs w:val="24"/>
          <w:lang w:eastAsia="ar-SA"/>
        </w:rPr>
      </w:pPr>
      <w:r>
        <w:rPr>
          <w:rFonts w:hint="cs"/>
          <w:sz w:val="28"/>
          <w:szCs w:val="28"/>
          <w:rtl/>
        </w:rPr>
        <w:t xml:space="preserve">توريد وتركيب </w:t>
      </w:r>
      <w:r w:rsidRPr="006B087D">
        <w:rPr>
          <w:sz w:val="28"/>
          <w:szCs w:val="28"/>
          <w:rtl/>
        </w:rPr>
        <w:t>نظام الثلاث طوابق الكهربائي لتخزين وحفظ الملفات</w:t>
      </w:r>
      <w:r>
        <w:rPr>
          <w:rFonts w:hint="cs"/>
          <w:sz w:val="28"/>
          <w:szCs w:val="28"/>
          <w:rtl/>
        </w:rPr>
        <w:t xml:space="preserve"> (</w:t>
      </w:r>
      <w:r>
        <w:rPr>
          <w:sz w:val="28"/>
          <w:szCs w:val="28"/>
        </w:rPr>
        <w:t>High Density Mobile Shelving &amp; (Storage System</w:t>
      </w:r>
    </w:p>
    <w:p w14:paraId="5FC2F3FB" w14:textId="77777777" w:rsidR="00E4571C" w:rsidRPr="00E4571C" w:rsidRDefault="00E4571C" w:rsidP="00E4571C">
      <w:pPr>
        <w:pStyle w:val="KPMGHeading3"/>
        <w:numPr>
          <w:ilvl w:val="0"/>
          <w:numId w:val="0"/>
        </w:numPr>
        <w:ind w:left="720"/>
        <w:rPr>
          <w:b/>
          <w:bCs/>
          <w:szCs w:val="24"/>
          <w:lang w:eastAsia="ar-SA"/>
        </w:rPr>
      </w:pPr>
    </w:p>
    <w:p w14:paraId="668C8223" w14:textId="6B7C8969" w:rsidR="00370083" w:rsidRPr="00E4571C" w:rsidRDefault="00370083" w:rsidP="00652587">
      <w:pPr>
        <w:pStyle w:val="KPMGHeading2"/>
        <w:ind w:left="477" w:hanging="477"/>
        <w:contextualSpacing/>
        <w:rPr>
          <w:b/>
          <w:bCs/>
          <w:sz w:val="28"/>
          <w:szCs w:val="28"/>
        </w:rPr>
      </w:pPr>
      <w:bookmarkStart w:id="14" w:name="_Toc6399832"/>
      <w:r w:rsidRPr="00E4571C">
        <w:rPr>
          <w:rFonts w:hint="cs"/>
          <w:b/>
          <w:bCs/>
          <w:sz w:val="28"/>
          <w:szCs w:val="28"/>
          <w:rtl/>
        </w:rPr>
        <w:t>أهداف المشروع:</w:t>
      </w:r>
      <w:bookmarkEnd w:id="14"/>
    </w:p>
    <w:p w14:paraId="3D7F5230" w14:textId="605878B5" w:rsidR="00530AE7" w:rsidRPr="00530AE7" w:rsidRDefault="00943EA7" w:rsidP="00E4571C">
      <w:pPr>
        <w:pStyle w:val="KPMGHeading3"/>
        <w:contextualSpacing/>
        <w:jc w:val="both"/>
        <w:rPr>
          <w:sz w:val="28"/>
          <w:szCs w:val="28"/>
        </w:rPr>
      </w:pPr>
      <w:r>
        <w:rPr>
          <w:rFonts w:hint="cs"/>
          <w:sz w:val="28"/>
          <w:szCs w:val="28"/>
          <w:rtl/>
        </w:rPr>
        <w:t>توفير أرفف متحركة ل</w:t>
      </w:r>
      <w:r w:rsidR="0034349F">
        <w:rPr>
          <w:rFonts w:hint="cs"/>
          <w:sz w:val="28"/>
          <w:szCs w:val="28"/>
          <w:rtl/>
        </w:rPr>
        <w:t>حفظ</w:t>
      </w:r>
      <w:r w:rsidR="00E4571C">
        <w:rPr>
          <w:rFonts w:hint="cs"/>
          <w:sz w:val="28"/>
          <w:szCs w:val="28"/>
          <w:rtl/>
        </w:rPr>
        <w:t xml:space="preserve"> (100) مائة مليون وثيقة</w:t>
      </w:r>
      <w:r w:rsidR="0034349F">
        <w:rPr>
          <w:rFonts w:hint="cs"/>
          <w:sz w:val="28"/>
          <w:szCs w:val="28"/>
          <w:rtl/>
        </w:rPr>
        <w:t xml:space="preserve"> هامة بطريقة سليمة ومطابقة لمعايير الجودة والمعايير الخاصة بمقرات الأرشيف.</w:t>
      </w:r>
    </w:p>
    <w:p w14:paraId="5880C17F" w14:textId="50227069" w:rsidR="00530AE7" w:rsidRDefault="0034349F" w:rsidP="00CC3890">
      <w:pPr>
        <w:pStyle w:val="KPMGHeading3"/>
        <w:jc w:val="both"/>
        <w:rPr>
          <w:sz w:val="28"/>
          <w:szCs w:val="28"/>
        </w:rPr>
      </w:pPr>
      <w:r>
        <w:rPr>
          <w:rFonts w:hint="cs"/>
          <w:sz w:val="28"/>
          <w:szCs w:val="28"/>
          <w:rtl/>
        </w:rPr>
        <w:t>توفير بيئة مناسبة لأرشفة وحفظ الوثائق</w:t>
      </w:r>
      <w:r w:rsidR="00CC3890">
        <w:rPr>
          <w:rFonts w:hint="cs"/>
          <w:sz w:val="28"/>
          <w:szCs w:val="28"/>
          <w:rtl/>
        </w:rPr>
        <w:t>.</w:t>
      </w:r>
    </w:p>
    <w:p w14:paraId="7E1D75FF" w14:textId="77777777" w:rsidR="00224BD9" w:rsidRDefault="00224BD9" w:rsidP="00224BD9">
      <w:pPr>
        <w:pStyle w:val="KPMGHeading1"/>
        <w:numPr>
          <w:ilvl w:val="0"/>
          <w:numId w:val="0"/>
        </w:numPr>
        <w:ind w:left="432" w:hanging="432"/>
      </w:pPr>
    </w:p>
    <w:p w14:paraId="2FD8552C" w14:textId="1BA4DB63" w:rsidR="0035533B" w:rsidRDefault="0035533B" w:rsidP="0035533B">
      <w:pPr>
        <w:pStyle w:val="KPMGHeading2"/>
        <w:ind w:left="477" w:hanging="477"/>
        <w:rPr>
          <w:b/>
          <w:bCs/>
          <w:sz w:val="28"/>
          <w:szCs w:val="28"/>
        </w:rPr>
      </w:pPr>
      <w:bookmarkStart w:id="15" w:name="_Toc6399833"/>
      <w:r>
        <w:rPr>
          <w:rFonts w:hint="cs"/>
          <w:b/>
          <w:bCs/>
          <w:sz w:val="28"/>
          <w:szCs w:val="28"/>
          <w:rtl/>
        </w:rPr>
        <w:t>المعايير المطلوبة</w:t>
      </w:r>
      <w:bookmarkEnd w:id="15"/>
    </w:p>
    <w:p w14:paraId="0D2A9552" w14:textId="01D2453C" w:rsidR="0035533B" w:rsidRDefault="0035533B" w:rsidP="00841A77">
      <w:pPr>
        <w:pStyle w:val="KPMGHeading3"/>
        <w:ind w:left="927" w:hanging="630"/>
        <w:rPr>
          <w:sz w:val="28"/>
          <w:szCs w:val="28"/>
        </w:rPr>
      </w:pPr>
      <w:r w:rsidRPr="0035533B">
        <w:rPr>
          <w:sz w:val="28"/>
          <w:szCs w:val="28"/>
          <w:rtl/>
        </w:rPr>
        <w:t>الخبرات في مجال أعمال المشروع</w:t>
      </w:r>
      <w:r w:rsidR="00FB26EE">
        <w:rPr>
          <w:rFonts w:hint="cs"/>
          <w:sz w:val="28"/>
          <w:szCs w:val="28"/>
          <w:rtl/>
        </w:rPr>
        <w:t xml:space="preserve"> </w:t>
      </w:r>
    </w:p>
    <w:p w14:paraId="1AAA97F7" w14:textId="3B4887D4" w:rsidR="00652587" w:rsidRPr="00460E48" w:rsidRDefault="00652587" w:rsidP="00841A77">
      <w:pPr>
        <w:pStyle w:val="KPMGHeading3"/>
        <w:ind w:left="927" w:hanging="630"/>
        <w:rPr>
          <w:sz w:val="28"/>
          <w:szCs w:val="28"/>
          <w:rtl/>
        </w:rPr>
      </w:pPr>
      <w:r w:rsidRPr="00460E48">
        <w:rPr>
          <w:rFonts w:hint="cs"/>
          <w:sz w:val="28"/>
          <w:szCs w:val="28"/>
          <w:rtl/>
        </w:rPr>
        <w:t xml:space="preserve">عدد المشاريع المنجزة المشابهة لأعمال المشروع </w:t>
      </w:r>
    </w:p>
    <w:p w14:paraId="35AF1832" w14:textId="4852174E" w:rsidR="0035533B" w:rsidRPr="0035533B" w:rsidRDefault="0035533B" w:rsidP="0035533B">
      <w:pPr>
        <w:pStyle w:val="KPMGHeading3"/>
        <w:ind w:left="927" w:hanging="630"/>
        <w:rPr>
          <w:sz w:val="28"/>
          <w:szCs w:val="28"/>
          <w:rtl/>
        </w:rPr>
      </w:pPr>
      <w:r w:rsidRPr="0035533B">
        <w:rPr>
          <w:sz w:val="28"/>
          <w:szCs w:val="28"/>
          <w:rtl/>
        </w:rPr>
        <w:t>الملاءة المالية للشركة</w:t>
      </w:r>
    </w:p>
    <w:p w14:paraId="194012DA" w14:textId="23C92272" w:rsidR="0035533B" w:rsidRPr="0035533B" w:rsidRDefault="0035533B" w:rsidP="0035533B">
      <w:pPr>
        <w:pStyle w:val="KPMGHeading3"/>
        <w:ind w:left="927" w:hanging="630"/>
        <w:rPr>
          <w:sz w:val="28"/>
          <w:szCs w:val="28"/>
          <w:rtl/>
        </w:rPr>
      </w:pPr>
      <w:r w:rsidRPr="0035533B">
        <w:rPr>
          <w:sz w:val="28"/>
          <w:szCs w:val="28"/>
          <w:rtl/>
        </w:rPr>
        <w:t>تنوع الخبرات وقطاعات العمل</w:t>
      </w:r>
    </w:p>
    <w:p w14:paraId="4A20031F" w14:textId="56B06B3F" w:rsidR="0035533B" w:rsidRPr="0035533B" w:rsidRDefault="0035533B" w:rsidP="0035533B">
      <w:pPr>
        <w:pStyle w:val="KPMGHeading3"/>
        <w:ind w:left="927" w:hanging="630"/>
        <w:rPr>
          <w:sz w:val="28"/>
          <w:szCs w:val="28"/>
          <w:rtl/>
        </w:rPr>
      </w:pPr>
      <w:r w:rsidRPr="0035533B">
        <w:rPr>
          <w:sz w:val="28"/>
          <w:szCs w:val="28"/>
          <w:rtl/>
        </w:rPr>
        <w:t>خبرات الفريق الفني والإداري في الشركة</w:t>
      </w:r>
    </w:p>
    <w:p w14:paraId="1B153B54" w14:textId="78BFBF25" w:rsidR="0035533B" w:rsidRPr="0035533B" w:rsidRDefault="0035533B" w:rsidP="0035533B">
      <w:pPr>
        <w:pStyle w:val="KPMGHeading3"/>
        <w:ind w:left="927" w:hanging="630"/>
        <w:rPr>
          <w:sz w:val="28"/>
          <w:szCs w:val="28"/>
          <w:rtl/>
        </w:rPr>
      </w:pPr>
      <w:r w:rsidRPr="0035533B">
        <w:rPr>
          <w:sz w:val="28"/>
          <w:szCs w:val="28"/>
          <w:rtl/>
        </w:rPr>
        <w:t>عدد المشاريع التي كانت الشركة مقاولا متضامنًا فيها</w:t>
      </w:r>
    </w:p>
    <w:p w14:paraId="1891BE8A" w14:textId="437AD47E" w:rsidR="0035533B" w:rsidRPr="0035533B" w:rsidRDefault="0035533B" w:rsidP="0035533B">
      <w:pPr>
        <w:pStyle w:val="KPMGHeading3"/>
        <w:ind w:left="927" w:hanging="630"/>
        <w:rPr>
          <w:sz w:val="28"/>
          <w:szCs w:val="28"/>
          <w:rtl/>
        </w:rPr>
      </w:pPr>
      <w:r w:rsidRPr="0035533B">
        <w:rPr>
          <w:sz w:val="28"/>
          <w:szCs w:val="28"/>
          <w:rtl/>
        </w:rPr>
        <w:t>عدد المشاريع التي كانت الشركة هي المقاول الرئيسي فيها</w:t>
      </w:r>
    </w:p>
    <w:p w14:paraId="2A477060" w14:textId="0F8CF7CB" w:rsidR="0035533B" w:rsidRPr="0035533B" w:rsidRDefault="0035533B" w:rsidP="0035533B">
      <w:pPr>
        <w:pStyle w:val="KPMGHeading3"/>
        <w:ind w:left="927" w:hanging="630"/>
        <w:rPr>
          <w:sz w:val="28"/>
          <w:szCs w:val="28"/>
          <w:rtl/>
        </w:rPr>
      </w:pPr>
      <w:r w:rsidRPr="0035533B">
        <w:rPr>
          <w:sz w:val="28"/>
          <w:szCs w:val="28"/>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p>
    <w:p w14:paraId="5BE08D1D" w14:textId="5C256670" w:rsidR="006E304D" w:rsidRDefault="006E304D" w:rsidP="006E304D">
      <w:pPr>
        <w:pStyle w:val="KPMGHeading2"/>
        <w:rPr>
          <w:b/>
          <w:bCs/>
          <w:sz w:val="28"/>
          <w:szCs w:val="28"/>
        </w:rPr>
      </w:pPr>
      <w:bookmarkStart w:id="17" w:name="_Toc6399834"/>
      <w:r w:rsidRPr="006E304D">
        <w:rPr>
          <w:b/>
          <w:bCs/>
          <w:sz w:val="28"/>
          <w:szCs w:val="28"/>
          <w:rtl/>
        </w:rPr>
        <w:t>المستندات المطلوبة</w:t>
      </w:r>
      <w:bookmarkEnd w:id="17"/>
      <w:r w:rsidRPr="006E304D">
        <w:rPr>
          <w:b/>
          <w:bCs/>
          <w:sz w:val="28"/>
          <w:szCs w:val="28"/>
          <w:rtl/>
        </w:rPr>
        <w:t xml:space="preserve">   </w:t>
      </w:r>
      <w:bookmarkEnd w:id="16"/>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8" w:name="_Toc6399835"/>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8"/>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19" w:name="_Toc6399836"/>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19"/>
    </w:p>
    <w:p w14:paraId="168D2917" w14:textId="0E786331" w:rsidR="00F74789" w:rsidRDefault="008C2272" w:rsidP="00F74789">
      <w:pPr>
        <w:pStyle w:val="KPMGHeading2"/>
        <w:rPr>
          <w:b/>
          <w:bCs/>
          <w:sz w:val="28"/>
          <w:szCs w:val="28"/>
          <w:rtl/>
        </w:rPr>
      </w:pPr>
      <w:bookmarkStart w:id="20" w:name="_Toc6399837"/>
      <w:r w:rsidRPr="008C2272">
        <w:rPr>
          <w:b/>
          <w:bCs/>
          <w:sz w:val="28"/>
          <w:szCs w:val="28"/>
          <w:rtl/>
        </w:rPr>
        <w:t xml:space="preserve">نموذج معلومات عن </w:t>
      </w:r>
      <w:r w:rsidR="0035533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lastRenderedPageBreak/>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1" w:name="_Toc6399838"/>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lastRenderedPageBreak/>
        <w:t>ملحوظة:</w:t>
      </w:r>
      <w:r w:rsidR="00072730" w:rsidRPr="004A1048">
        <w:rPr>
          <w:rFonts w:ascii="Sakkal Majalla" w:hAnsi="Sakkal Majalla"/>
          <w:sz w:val="28"/>
          <w:szCs w:val="28"/>
          <w:rtl/>
          <w:lang w:bidi="ar-JO"/>
        </w:rPr>
        <w:t xml:space="preserve"> ترفق المستندات الثبوتية لهذه المشاريع</w:t>
      </w:r>
    </w:p>
    <w:bookmarkEnd w:id="24"/>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5" w:name="_Toc6399839"/>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lastRenderedPageBreak/>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6" w:name="_Toc6399840"/>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8" w:name="_Toc6399841"/>
      <w:r w:rsidRPr="008A116C">
        <w:rPr>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29" w:name="_Toc6399842"/>
      <w:r w:rsidR="008A116C" w:rsidRPr="008A116C">
        <w:rPr>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11691C8D"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6EF0" w14:textId="77777777" w:rsidR="008A7184" w:rsidRDefault="008A7184">
      <w:pPr>
        <w:spacing w:after="0"/>
      </w:pPr>
      <w:r>
        <w:separator/>
      </w:r>
    </w:p>
  </w:endnote>
  <w:endnote w:type="continuationSeparator" w:id="0">
    <w:p w14:paraId="6B44E3AB" w14:textId="77777777" w:rsidR="008A7184" w:rsidRDefault="008A7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943EA7" w:rsidRPr="000D5108" w14:paraId="7155F8A9" w14:textId="77777777" w:rsidTr="00395C44">
      <w:trPr>
        <w:trHeight w:val="414"/>
      </w:trPr>
      <w:tc>
        <w:tcPr>
          <w:tcW w:w="10146" w:type="dxa"/>
          <w:vAlign w:val="center"/>
        </w:tcPr>
        <w:p w14:paraId="39B72246" w14:textId="77777777" w:rsidR="00943EA7" w:rsidRPr="000D5108" w:rsidRDefault="00943EA7"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586D338D" w:rsidR="00943EA7" w:rsidRPr="000D5108" w:rsidRDefault="00943EA7"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9825EE">
            <w:rPr>
              <w:rStyle w:val="af"/>
              <w:rFonts w:cs="Arial"/>
              <w:noProof/>
              <w:sz w:val="18"/>
              <w:szCs w:val="18"/>
            </w:rPr>
            <w:t>19</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9825EE">
            <w:rPr>
              <w:rStyle w:val="af"/>
              <w:rFonts w:cs="Arial"/>
              <w:noProof/>
              <w:sz w:val="18"/>
              <w:szCs w:val="18"/>
            </w:rPr>
            <w:t>19</w:t>
          </w:r>
          <w:r>
            <w:rPr>
              <w:rStyle w:val="af"/>
              <w:rFonts w:cs="Arial"/>
              <w:noProof/>
              <w:sz w:val="18"/>
              <w:szCs w:val="18"/>
            </w:rPr>
            <w:fldChar w:fldCharType="end"/>
          </w:r>
        </w:p>
        <w:p w14:paraId="4D708974" w14:textId="248C8E16" w:rsidR="00943EA7" w:rsidRPr="000D5108" w:rsidRDefault="00943EA7"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9825EE">
            <w:rPr>
              <w:rFonts w:cs="Arial"/>
              <w:noProof/>
              <w:sz w:val="18"/>
              <w:szCs w:val="18"/>
            </w:rPr>
            <w:t>2019</w:t>
          </w:r>
          <w:r>
            <w:rPr>
              <w:rFonts w:cs="Arial"/>
              <w:sz w:val="18"/>
              <w:szCs w:val="18"/>
            </w:rPr>
            <w:fldChar w:fldCharType="end"/>
          </w:r>
        </w:p>
      </w:tc>
    </w:tr>
  </w:tbl>
  <w:p w14:paraId="49DF639F" w14:textId="79DF6A33" w:rsidR="00943EA7" w:rsidRPr="0064349D" w:rsidRDefault="00943EA7"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44B624E3" w:rsidR="00943EA7" w:rsidRDefault="00943EA7"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 xml:space="preserve">مشروع </w:t>
                          </w:r>
                          <w:r>
                            <w:rPr>
                              <w:rFonts w:ascii="Sakkal Majalla" w:hAnsi="Sakkal Majalla" w:hint="cs"/>
                              <w:noProof/>
                              <w:color w:val="FFFFFF" w:themeColor="background1"/>
                              <w:sz w:val="18"/>
                              <w:szCs w:val="18"/>
                              <w:rtl/>
                            </w:rPr>
                            <w:t xml:space="preserve">توريد وتركيب نظام الأرفف المتحركة </w:t>
                          </w:r>
                          <w:r w:rsidRPr="00B34F89">
                            <w:rPr>
                              <w:rFonts w:ascii="Sakkal Majalla" w:hAnsi="Sakkal Majalla"/>
                              <w:noProof/>
                              <w:color w:val="FFFFFF" w:themeColor="background1"/>
                              <w:sz w:val="18"/>
                              <w:szCs w:val="18"/>
                              <w:rtl/>
                            </w:rPr>
                            <w:t>لحفظ الوثائق المرقمنة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057A23AC" w14:textId="44B624E3" w:rsidR="00943EA7" w:rsidRDefault="00943EA7"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 xml:space="preserve">مشروع </w:t>
                    </w:r>
                    <w:r>
                      <w:rPr>
                        <w:rFonts w:ascii="Sakkal Majalla" w:hAnsi="Sakkal Majalla" w:hint="cs"/>
                        <w:noProof/>
                        <w:color w:val="FFFFFF" w:themeColor="background1"/>
                        <w:sz w:val="18"/>
                        <w:szCs w:val="18"/>
                        <w:rtl/>
                      </w:rPr>
                      <w:t xml:space="preserve">توريد وتركيب نظام الأرفف المتحركة </w:t>
                    </w:r>
                    <w:r w:rsidRPr="00B34F89">
                      <w:rPr>
                        <w:rFonts w:ascii="Sakkal Majalla" w:hAnsi="Sakkal Majalla"/>
                        <w:noProof/>
                        <w:color w:val="FFFFFF" w:themeColor="background1"/>
                        <w:sz w:val="18"/>
                        <w:szCs w:val="18"/>
                        <w:rtl/>
                      </w:rPr>
                      <w:t>لحفظ الوثائق المرقمنة</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A23D" w14:textId="77777777" w:rsidR="00943EA7" w:rsidRPr="0064349D" w:rsidRDefault="00943EA7"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943EA7" w:rsidRPr="0064349D" w:rsidRDefault="00943EA7"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943EA7" w:rsidRPr="0064349D" w:rsidRDefault="00943EA7" w:rsidP="00C55D9F">
    <w:pPr>
      <w:pStyle w:val="ad"/>
      <w:ind w:left="0"/>
      <w:jc w:val="center"/>
      <w:rPr>
        <w:rFonts w:ascii="Sakkal Majalla" w:hAnsi="Sakkal Majalla"/>
      </w:rPr>
    </w:pPr>
  </w:p>
  <w:p w14:paraId="07FC5362" w14:textId="77777777" w:rsidR="00943EA7" w:rsidRPr="0064349D" w:rsidRDefault="00943EA7" w:rsidP="00C55D9F">
    <w:pPr>
      <w:pStyle w:val="ad"/>
      <w:ind w:left="0"/>
      <w:jc w:val="center"/>
      <w:rPr>
        <w:rFonts w:ascii="Sakkal Majalla" w:hAnsi="Sakkal Majal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3DD6" w14:textId="77777777" w:rsidR="008A7184" w:rsidRDefault="008A7184">
      <w:pPr>
        <w:spacing w:after="0"/>
      </w:pPr>
      <w:r>
        <w:separator/>
      </w:r>
    </w:p>
  </w:footnote>
  <w:footnote w:type="continuationSeparator" w:id="0">
    <w:p w14:paraId="6A817B63" w14:textId="77777777" w:rsidR="008A7184" w:rsidRDefault="008A71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943EA7" w14:paraId="3461269F" w14:textId="77777777" w:rsidTr="00395C44">
      <w:tc>
        <w:tcPr>
          <w:tcW w:w="3486" w:type="dxa"/>
          <w:shd w:val="clear" w:color="auto" w:fill="auto"/>
          <w:vAlign w:val="center"/>
        </w:tcPr>
        <w:p w14:paraId="1C1681B1" w14:textId="77777777" w:rsidR="00943EA7" w:rsidRDefault="00943EA7" w:rsidP="00395C44">
          <w:pPr>
            <w:pStyle w:val="ae"/>
            <w:bidi/>
            <w:ind w:left="0"/>
            <w:jc w:val="left"/>
            <w:rPr>
              <w:rtl/>
            </w:rPr>
          </w:pPr>
        </w:p>
      </w:tc>
      <w:tc>
        <w:tcPr>
          <w:tcW w:w="8010" w:type="dxa"/>
          <w:shd w:val="clear" w:color="auto" w:fill="auto"/>
          <w:vAlign w:val="center"/>
        </w:tcPr>
        <w:p w14:paraId="3263B115" w14:textId="77777777" w:rsidR="00943EA7" w:rsidRDefault="00943EA7" w:rsidP="00DE4453">
          <w:pPr>
            <w:pStyle w:val="ae"/>
            <w:tabs>
              <w:tab w:val="left" w:pos="3033"/>
              <w:tab w:val="center" w:pos="5021"/>
            </w:tabs>
            <w:bidi/>
            <w:ind w:left="1512"/>
            <w:jc w:val="left"/>
            <w:rPr>
              <w:sz w:val="28"/>
              <w:szCs w:val="28"/>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6D093EFA" w:rsidR="00943EA7" w:rsidRPr="0049087C" w:rsidRDefault="00943EA7" w:rsidP="0004500D">
          <w:pPr>
            <w:pStyle w:val="ae"/>
            <w:tabs>
              <w:tab w:val="left" w:pos="3033"/>
              <w:tab w:val="center" w:pos="5021"/>
            </w:tabs>
            <w:bidi/>
            <w:ind w:left="0"/>
            <w:rPr>
              <w:sz w:val="28"/>
              <w:szCs w:val="28"/>
              <w:rtl/>
            </w:rPr>
          </w:pPr>
          <w:r>
            <w:rPr>
              <w:sz w:val="28"/>
              <w:szCs w:val="28"/>
            </w:rPr>
            <w:t xml:space="preserve">    </w:t>
          </w:r>
          <w:r w:rsidRPr="001F00C5">
            <w:rPr>
              <w:sz w:val="28"/>
              <w:szCs w:val="28"/>
              <w:rtl/>
            </w:rPr>
            <w:t>مشروع</w:t>
          </w:r>
          <w:r w:rsidRPr="001F00C5">
            <w:rPr>
              <w:rFonts w:hint="cs"/>
              <w:sz w:val="28"/>
              <w:szCs w:val="28"/>
              <w:rtl/>
            </w:rPr>
            <w:t xml:space="preserve"> </w:t>
          </w:r>
          <w:r>
            <w:rPr>
              <w:rFonts w:hint="cs"/>
              <w:sz w:val="28"/>
              <w:szCs w:val="28"/>
              <w:rtl/>
            </w:rPr>
            <w:t>توريد وتركيب نظام الأرفف المتحركة لحفظ الوثائق المرقمنة</w:t>
          </w:r>
        </w:p>
      </w:tc>
    </w:tr>
  </w:tbl>
  <w:p w14:paraId="2D4841D4" w14:textId="6CF9BBB0" w:rsidR="00943EA7" w:rsidRPr="0049087C" w:rsidRDefault="00943EA7" w:rsidP="0049087C">
    <w:pPr>
      <w:pStyle w:val="ae"/>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E571" w14:textId="77777777" w:rsidR="00943EA7" w:rsidRPr="00334204" w:rsidRDefault="00943EA7" w:rsidP="00432C9B">
    <w:pPr>
      <w:pStyle w:val="ae"/>
      <w:bidi/>
      <w:spacing w:after="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F8FF" w14:textId="77777777" w:rsidR="00943EA7" w:rsidRPr="00334204" w:rsidRDefault="00943EA7" w:rsidP="00432C9B">
    <w:pPr>
      <w:pStyle w:val="ae"/>
      <w:bidi/>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7.25pt" o:bullet="t">
        <v:imagedata r:id="rId1" o:title="bullet1"/>
      </v:shape>
    </w:pict>
  </w:numPicBullet>
  <w:numPicBullet w:numPicBulletId="1">
    <w:pict>
      <v:shape id="_x0000_i1031" type="#_x0000_t75" style="width:11.25pt;height:18.75pt" o:bullet="t">
        <v:imagedata r:id="rId2" o:title="bullet2"/>
      </v:shape>
    </w:pict>
  </w:numPicBullet>
  <w:abstractNum w:abstractNumId="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nsid w:val="FFFFFF7E"/>
    <w:multiLevelType w:val="singleLevel"/>
    <w:tmpl w:val="7B12E0DC"/>
    <w:lvl w:ilvl="0">
      <w:start w:val="1"/>
      <w:numFmt w:val="decimal"/>
      <w:pStyle w:val="3"/>
      <w:lvlText w:val="%1."/>
      <w:lvlJc w:val="left"/>
      <w:pPr>
        <w:tabs>
          <w:tab w:val="num" w:pos="926"/>
        </w:tabs>
        <w:ind w:left="926" w:hanging="360"/>
      </w:pPr>
    </w:lvl>
  </w:abstractNum>
  <w:abstractNum w:abstractNumId="2">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69">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7"/>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0"/>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8"/>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69"/>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1"/>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757"/>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184"/>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D7"/>
    <w:rsid w:val="009723F2"/>
    <w:rsid w:val="00972584"/>
    <w:rsid w:val="00973A22"/>
    <w:rsid w:val="00977961"/>
    <w:rsid w:val="009825EE"/>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4EAE"/>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965773"/>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Ind w:w="0"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CellMar>
        <w:top w:w="0" w:type="dxa"/>
        <w:left w:w="108" w:type="dxa"/>
        <w:bottom w:w="0" w:type="dxa"/>
        <w:right w:w="108" w:type="dxa"/>
      </w:tblCellMar>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Ind w:w="0"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CellMar>
        <w:top w:w="0" w:type="dxa"/>
        <w:left w:w="108" w:type="dxa"/>
        <w:bottom w:w="0" w:type="dxa"/>
        <w:right w:w="108" w:type="dxa"/>
      </w:tblCellMar>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top w:w="0" w:type="dxa"/>
        <w:left w:w="108" w:type="dxa"/>
        <w:bottom w:w="0" w:type="dxa"/>
        <w:right w:w="108" w:type="dxa"/>
      </w:tblCellMar>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965773"/>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مخطط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Ind w:w="0" w:type="dxa"/>
      <w:tblBorders>
        <w:top w:val="single" w:sz="8" w:space="0" w:color="D2CB6C"/>
        <w:left w:val="single" w:sz="8" w:space="0" w:color="D2CB6C"/>
        <w:bottom w:val="single" w:sz="8" w:space="0" w:color="D2CB6C"/>
        <w:right w:val="single" w:sz="8" w:space="0" w:color="D2CB6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TP@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DA35-2AA7-4C3E-A035-0632174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19</cp:revision>
  <cp:lastPrinted>2018-02-07T15:36:00Z</cp:lastPrinted>
  <dcterms:created xsi:type="dcterms:W3CDTF">2019-04-08T08:54:00Z</dcterms:created>
  <dcterms:modified xsi:type="dcterms:W3CDTF">2019-05-21T09:34:00Z</dcterms:modified>
</cp:coreProperties>
</file>