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077C6C87" w:rsidR="000B40F3" w:rsidRPr="000B40F3" w:rsidRDefault="000B40F3" w:rsidP="0050634A">
      <w:pPr>
        <w:bidi/>
        <w:ind w:left="-577" w:right="270"/>
        <w:rPr>
          <w:rFonts w:ascii="Sakkal Majalla" w:hAnsi="Sakkal Majalla"/>
          <w:sz w:val="28"/>
          <w:szCs w:val="28"/>
          <w:rtl/>
        </w:rPr>
      </w:pPr>
      <w:r w:rsidRPr="00E20F82">
        <w:rPr>
          <w:rFonts w:ascii="Sakkal Majalla" w:hAnsi="Sakkal Majalla" w:hint="cs"/>
          <w:sz w:val="28"/>
          <w:szCs w:val="28"/>
          <w:rtl/>
        </w:rPr>
        <w:t>السادة/</w:t>
      </w:r>
      <w:r w:rsidRPr="00E20F82">
        <w:rPr>
          <w:rFonts w:ascii="Sakkal Majalla" w:hAnsi="Sakkal Majalla"/>
          <w:sz w:val="28"/>
          <w:szCs w:val="28"/>
        </w:rPr>
        <w:t xml:space="preserve">] </w:t>
      </w:r>
      <w:r w:rsidRPr="00E20F82">
        <w:rPr>
          <w:rFonts w:ascii="Sakkal Majalla" w:hAnsi="Sakkal Majalla"/>
          <w:color w:val="FF0000"/>
          <w:sz w:val="28"/>
          <w:szCs w:val="28"/>
          <w:rtl/>
        </w:rPr>
        <w:t>إسم</w:t>
      </w:r>
      <w:r w:rsidRPr="00E20F82">
        <w:rPr>
          <w:rFonts w:ascii="Sakkal Majalla" w:hAnsi="Sakkal Majalla" w:hint="cs"/>
          <w:color w:val="FF0000"/>
          <w:sz w:val="28"/>
          <w:szCs w:val="28"/>
          <w:rtl/>
        </w:rPr>
        <w:t xml:space="preserve"> الشركة</w:t>
      </w:r>
      <w:r w:rsidRPr="000B40F3">
        <w:rPr>
          <w:rFonts w:ascii="Sakkal Majalla" w:hAnsi="Sakkal Majalla"/>
          <w:sz w:val="28"/>
          <w:szCs w:val="28"/>
        </w:rPr>
        <w:t xml:space="preserve"> [</w:t>
      </w:r>
      <w:r w:rsidRPr="000B40F3">
        <w:rPr>
          <w:rFonts w:ascii="Sakkal Majalla" w:hAnsi="Sakkal Majalla" w:hint="cs"/>
          <w:sz w:val="28"/>
          <w:szCs w:val="28"/>
          <w:rtl/>
        </w:rPr>
        <w:t>المحترمين،</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7D3E252C" w:rsidR="00BF6DBB" w:rsidRPr="00BF6DBB" w:rsidRDefault="000B40F3" w:rsidP="00BF7943">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315A92" w:rsidRPr="00315A92">
        <w:rPr>
          <w:rFonts w:ascii="Sakkal Majalla" w:hAnsi="Sakkal Majalla"/>
          <w:b/>
          <w:bCs w:val="0"/>
          <w:sz w:val="28"/>
          <w:szCs w:val="28"/>
          <w:rtl/>
          <w:lang w:bidi="ar-JO"/>
        </w:rPr>
        <w:t xml:space="preserve">مشروع </w:t>
      </w:r>
      <w:r w:rsidR="00BF7943" w:rsidRPr="00E20F82">
        <w:rPr>
          <w:rFonts w:ascii="Sakkal Majalla" w:hAnsi="Sakkal Majalla" w:hint="cs"/>
          <w:b/>
          <w:bCs w:val="0"/>
          <w:sz w:val="28"/>
          <w:szCs w:val="28"/>
          <w:rtl/>
          <w:lang w:bidi="ar-JO"/>
        </w:rPr>
        <w:t>توسعة تشغيل مركز الاتصال الموحد وغرف عمليات التوثيق</w:t>
      </w:r>
      <w:r w:rsidR="00BF6DBB" w:rsidRPr="00E20F82">
        <w:rPr>
          <w:rFonts w:ascii="Sakkal Majalla" w:hAnsi="Sakkal Majalla"/>
          <w:b/>
          <w:bCs w:val="0"/>
          <w:sz w:val="28"/>
          <w:szCs w:val="28"/>
          <w:rtl/>
          <w:lang w:bidi="ar-JO"/>
        </w:rPr>
        <w:t>،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rtl/>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2DE98B6D" w14:textId="7B703158" w:rsidR="00BF6DBB" w:rsidRPr="00E20F82" w:rsidRDefault="00BF6DBB" w:rsidP="00E20F82">
      <w:pPr>
        <w:pStyle w:val="af4"/>
        <w:numPr>
          <w:ilvl w:val="0"/>
          <w:numId w:val="71"/>
        </w:numPr>
        <w:tabs>
          <w:tab w:val="left" w:pos="3396"/>
          <w:tab w:val="left" w:pos="3532"/>
          <w:tab w:val="left" w:pos="3709"/>
        </w:tabs>
        <w:bidi/>
        <w:ind w:left="-397" w:right="270" w:hanging="270"/>
        <w:jc w:val="both"/>
        <w:rPr>
          <w:rFonts w:cs="Sakkal Majalla"/>
          <w:sz w:val="28"/>
          <w:szCs w:val="28"/>
          <w:rtl/>
          <w:lang w:bidi="ar-JO"/>
        </w:rPr>
      </w:pPr>
      <w:r w:rsidRPr="00E20F82">
        <w:rPr>
          <w:rFonts w:cs="Sakkal Majalla"/>
          <w:sz w:val="28"/>
          <w:szCs w:val="28"/>
          <w:rtl/>
          <w:lang w:bidi="ar-JO"/>
        </w:rPr>
        <w:t>آخر موعد لإرسال الاستفسارات</w:t>
      </w:r>
      <w:r w:rsidR="00E20F82" w:rsidRPr="00E20F82">
        <w:rPr>
          <w:rFonts w:cs="Sakkal Majalla" w:hint="cs"/>
          <w:sz w:val="28"/>
          <w:szCs w:val="28"/>
          <w:rtl/>
          <w:lang w:bidi="ar-JO"/>
        </w:rPr>
        <w:t xml:space="preserve"> خلال مدة الطرح</w:t>
      </w:r>
    </w:p>
    <w:p w14:paraId="7396B03B" w14:textId="13E95016" w:rsidR="00BF6DBB" w:rsidRPr="00B62D84" w:rsidRDefault="00BF6DBB" w:rsidP="00B62D84">
      <w:pPr>
        <w:pStyle w:val="af4"/>
        <w:numPr>
          <w:ilvl w:val="0"/>
          <w:numId w:val="71"/>
        </w:numPr>
        <w:tabs>
          <w:tab w:val="left" w:pos="3709"/>
        </w:tabs>
        <w:bidi/>
        <w:ind w:left="-397" w:right="270" w:hanging="270"/>
        <w:jc w:val="both"/>
        <w:rPr>
          <w:rFonts w:cs="Sakkal Majalla"/>
          <w:sz w:val="28"/>
          <w:szCs w:val="28"/>
          <w:lang w:bidi="ar-JO"/>
        </w:rPr>
      </w:pPr>
      <w:r w:rsidRPr="00B62D84">
        <w:rPr>
          <w:rFonts w:cs="Sakkal Majalla"/>
          <w:sz w:val="28"/>
          <w:szCs w:val="28"/>
          <w:rtl/>
          <w:lang w:bidi="ar-JO"/>
        </w:rPr>
        <w:t xml:space="preserve">آخر موعد لإرسال ملفات </w:t>
      </w:r>
      <w:bookmarkStart w:id="0" w:name="_GoBack"/>
      <w:bookmarkEnd w:id="0"/>
      <w:r w:rsidR="00B62D84" w:rsidRPr="00B62D84">
        <w:rPr>
          <w:rFonts w:cs="Sakkal Majalla" w:hint="cs"/>
          <w:sz w:val="28"/>
          <w:szCs w:val="28"/>
          <w:rtl/>
          <w:lang w:bidi="ar-JO"/>
        </w:rPr>
        <w:t>التأهيل 2</w:t>
      </w:r>
      <w:r w:rsidR="00B62D84" w:rsidRPr="00B62D84">
        <w:rPr>
          <w:rFonts w:cs="Sakkal Majalla"/>
          <w:sz w:val="28"/>
          <w:szCs w:val="28"/>
          <w:rtl/>
          <w:lang w:bidi="ar-JO"/>
        </w:rPr>
        <w:t>5</w:t>
      </w:r>
      <w:r w:rsidR="00B62D84" w:rsidRPr="00B62D84">
        <w:rPr>
          <w:rFonts w:cs="Sakkal Majalla" w:hint="cs"/>
          <w:sz w:val="28"/>
          <w:szCs w:val="28"/>
          <w:rtl/>
          <w:lang w:bidi="ar-JO"/>
        </w:rPr>
        <w:t xml:space="preserve"> </w:t>
      </w:r>
      <w:r w:rsidR="00B62D84" w:rsidRPr="00B62D84">
        <w:rPr>
          <w:rFonts w:cs="Sakkal Majalla"/>
          <w:sz w:val="28"/>
          <w:szCs w:val="28"/>
          <w:lang w:bidi="ar-JO"/>
        </w:rPr>
        <w:t>/</w:t>
      </w:r>
      <w:r w:rsidR="00B62D84" w:rsidRPr="00B62D84">
        <w:rPr>
          <w:rFonts w:cs="Sakkal Majalla" w:hint="cs"/>
          <w:sz w:val="28"/>
          <w:szCs w:val="28"/>
          <w:rtl/>
        </w:rPr>
        <w:t>7</w:t>
      </w:r>
      <w:r w:rsidR="00B62D84" w:rsidRPr="00B62D84">
        <w:rPr>
          <w:rFonts w:cs="Sakkal Majalla"/>
          <w:sz w:val="28"/>
          <w:szCs w:val="28"/>
          <w:lang w:bidi="ar-JO"/>
        </w:rPr>
        <w:t xml:space="preserve"> /</w:t>
      </w:r>
      <w:r w:rsidR="001F00C5" w:rsidRPr="00B62D84">
        <w:rPr>
          <w:rFonts w:cs="Sakkal Majalla" w:hint="cs"/>
          <w:sz w:val="28"/>
          <w:szCs w:val="28"/>
          <w:rtl/>
          <w:lang w:bidi="ar-JO"/>
        </w:rPr>
        <w:t>201</w:t>
      </w:r>
      <w:r w:rsidR="00E20F82" w:rsidRPr="00B62D84">
        <w:rPr>
          <w:rFonts w:cs="Sakkal Majalla" w:hint="cs"/>
          <w:sz w:val="28"/>
          <w:szCs w:val="28"/>
          <w:rtl/>
          <w:lang w:bidi="ar-JO"/>
        </w:rPr>
        <w:t>9</w:t>
      </w:r>
      <w:r w:rsidR="001F00C5" w:rsidRPr="00B62D84">
        <w:rPr>
          <w:rFonts w:cs="Sakkal Majalla" w:hint="cs"/>
          <w:sz w:val="28"/>
          <w:szCs w:val="28"/>
          <w:rtl/>
          <w:lang w:bidi="ar-JO"/>
        </w:rPr>
        <w:t>، الساعة 11 ص</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585B6C8E" w14:textId="1AA8F78F" w:rsidR="00BF6DBB" w:rsidRPr="00A3732A" w:rsidRDefault="00D62E48" w:rsidP="00334901">
      <w:pPr>
        <w:tabs>
          <w:tab w:val="left" w:pos="3709"/>
        </w:tabs>
        <w:bidi/>
        <w:ind w:left="-577" w:right="270"/>
        <w:rPr>
          <w:rFonts w:ascii="Sakkal Majalla" w:hAnsi="Sakkal Majalla"/>
          <w:sz w:val="28"/>
          <w:szCs w:val="28"/>
          <w:rtl/>
        </w:rPr>
      </w:pPr>
      <w:r>
        <w:rPr>
          <w:rFonts w:ascii="Sakkal Majalla" w:hAnsi="Sakkal Majalla"/>
          <w:caps/>
          <w:sz w:val="28"/>
          <w:szCs w:val="28"/>
          <w:rtl/>
        </w:rPr>
        <w:t>إدارة</w:t>
      </w:r>
      <w:r>
        <w:rPr>
          <w:rFonts w:ascii="Sakkal Majalla" w:hAnsi="Sakkal Majalla" w:hint="cs"/>
          <w:caps/>
          <w:sz w:val="28"/>
          <w:szCs w:val="28"/>
          <w:rtl/>
        </w:rPr>
        <w:t xml:space="preserve"> </w:t>
      </w:r>
      <w:r w:rsidR="00BF6DBB" w:rsidRPr="00A3732A">
        <w:rPr>
          <w:rFonts w:ascii="Sakkal Majalla" w:hAnsi="Sakkal Majalla"/>
          <w:caps/>
          <w:sz w:val="28"/>
          <w:szCs w:val="28"/>
          <w:rtl/>
        </w:rPr>
        <w:t>العقود</w:t>
      </w:r>
      <w:r>
        <w:rPr>
          <w:rFonts w:ascii="Sakkal Majalla" w:hAnsi="Sakkal Majalla" w:hint="cs"/>
          <w:caps/>
          <w:sz w:val="28"/>
          <w:szCs w:val="28"/>
          <w:rtl/>
        </w:rPr>
        <w:t xml:space="preserve"> والمشتريات</w:t>
      </w:r>
    </w:p>
    <w:p w14:paraId="7A93A8C4" w14:textId="244E4251" w:rsidR="00BF6DBB" w:rsidRPr="00BF6DBB" w:rsidRDefault="00BF6DBB" w:rsidP="003D00E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مكتب تحقيق الرؤية</w:t>
      </w:r>
    </w:p>
    <w:p w14:paraId="0DBE5E1E" w14:textId="31A36AC5"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 xml:space="preserve">مبنى وكالة التطوير </w:t>
      </w:r>
    </w:p>
    <w:p w14:paraId="5B2D6290" w14:textId="0FFAD20C" w:rsidR="00BF6DBB" w:rsidRPr="00E20F82" w:rsidRDefault="00BF6DBB" w:rsidP="00E20F82">
      <w:pPr>
        <w:bidi/>
        <w:spacing w:after="0"/>
        <w:ind w:left="-307" w:right="270"/>
        <w:jc w:val="left"/>
        <w:rPr>
          <w:rFonts w:ascii="Sakkal Majalla" w:hAnsi="Sakkal Majalla" w:hint="cs"/>
          <w:b/>
          <w:bCs w:val="0"/>
          <w:caps/>
          <w:sz w:val="28"/>
          <w:szCs w:val="28"/>
          <w:rtl/>
        </w:rPr>
      </w:pPr>
      <w:r w:rsidRPr="00BF6DBB">
        <w:rPr>
          <w:rFonts w:ascii="Sakkal Majalla" w:hAnsi="Sakkal Majalla"/>
          <w:b/>
          <w:bCs w:val="0"/>
          <w:caps/>
          <w:sz w:val="28"/>
          <w:szCs w:val="28"/>
          <w:rtl/>
        </w:rPr>
        <w:t xml:space="preserve">بريد إلكتروني: </w:t>
      </w:r>
      <w:hyperlink r:id="rId8" w:history="1">
        <w:r w:rsidR="00E20F82" w:rsidRPr="00763D9A">
          <w:rPr>
            <w:rStyle w:val="Hyperlink"/>
            <w:rFonts w:ascii="Sakkal Majalla" w:hAnsi="Sakkal Majalla"/>
            <w:b/>
            <w:bCs w:val="0"/>
            <w:sz w:val="28"/>
            <w:szCs w:val="28"/>
          </w:rPr>
          <w:t>pre-q@MOJ.GOV.SA</w:t>
        </w:r>
      </w:hyperlink>
    </w:p>
    <w:p w14:paraId="772B1AF5" w14:textId="79BD232D" w:rsidR="00BF6DBB" w:rsidRPr="00BF6DBB" w:rsidRDefault="00BF6DBB" w:rsidP="00B62D84">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w:t>
      </w:r>
      <w:r w:rsidR="00B62D84">
        <w:rPr>
          <w:rFonts w:ascii="Sakkal Majalla" w:hAnsi="Sakkal Majalla" w:hint="cs"/>
          <w:b/>
          <w:bCs w:val="0"/>
          <w:caps/>
          <w:sz w:val="28"/>
          <w:szCs w:val="28"/>
          <w:rtl/>
        </w:rPr>
        <w:t>2948123</w:t>
      </w:r>
    </w:p>
    <w:p w14:paraId="4BB61161" w14:textId="777777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p>
    <w:p w14:paraId="7D9BD450" w14:textId="31DAECD2" w:rsidR="00BF6DBB" w:rsidRPr="00BF6DBB" w:rsidRDefault="00E20F82" w:rsidP="00BF6DBB">
      <w:pPr>
        <w:bidi/>
        <w:spacing w:after="0"/>
        <w:ind w:left="5903" w:right="-180" w:firstLine="1297"/>
        <w:jc w:val="left"/>
        <w:rPr>
          <w:rFonts w:ascii="Sakkal Majalla" w:hAnsi="Sakkal Majalla"/>
          <w:sz w:val="28"/>
          <w:szCs w:val="28"/>
          <w:rtl/>
        </w:rPr>
      </w:pPr>
      <w:r>
        <w:rPr>
          <w:rFonts w:ascii="Sakkal Majalla" w:hAnsi="Sakkal Majalla" w:hint="cs"/>
          <w:sz w:val="28"/>
          <w:szCs w:val="28"/>
          <w:rtl/>
        </w:rPr>
        <w:t xml:space="preserve">                </w:t>
      </w:r>
      <w:r w:rsidR="00BF6DBB"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77777777" w:rsidR="00BF6DBB" w:rsidRPr="00B645C2" w:rsidRDefault="00BF6DBB" w:rsidP="00D62E48">
      <w:pPr>
        <w:bidi/>
        <w:spacing w:after="0"/>
        <w:ind w:left="7027" w:firstLine="173"/>
        <w:jc w:val="center"/>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D62E48">
      <w:pPr>
        <w:bidi/>
        <w:spacing w:after="0"/>
        <w:ind w:left="6854" w:firstLine="346"/>
        <w:jc w:val="center"/>
        <w:rPr>
          <w:rFonts w:ascii="Sakkal Majalla" w:hAnsi="Sakkal Majalla"/>
          <w:sz w:val="28"/>
          <w:szCs w:val="28"/>
          <w:rtl/>
        </w:rPr>
      </w:pPr>
      <w:r>
        <w:rPr>
          <w:rFonts w:ascii="Sakkal Majalla" w:hAnsi="Sakkal Majalla" w:hint="cs"/>
          <w:sz w:val="28"/>
          <w:szCs w:val="28"/>
          <w:rtl/>
        </w:rPr>
        <w:t>قائد مكتب تحقيق الرؤية</w:t>
      </w:r>
    </w:p>
    <w:p w14:paraId="40AEDF65" w14:textId="4769FF18" w:rsidR="00BF6DBB" w:rsidRPr="00B645C2" w:rsidRDefault="00BF6DBB" w:rsidP="00D62E48">
      <w:pPr>
        <w:bidi/>
        <w:spacing w:after="0"/>
        <w:ind w:left="6681" w:firstLine="519"/>
        <w:jc w:val="center"/>
        <w:rPr>
          <w:rFonts w:ascii="Sakkal Majalla" w:hAnsi="Sakkal Majalla"/>
          <w:sz w:val="28"/>
          <w:szCs w:val="28"/>
        </w:rPr>
      </w:pPr>
      <w:r>
        <w:rPr>
          <w:rFonts w:ascii="Sakkal Majalla" w:hAnsi="Sakkal Majalla" w:hint="cs"/>
          <w:sz w:val="28"/>
          <w:szCs w:val="28"/>
          <w:rtl/>
        </w:rPr>
        <w:t>وزارة العدل</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E20F82" w:rsidRDefault="00E20F82"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E20F82" w:rsidRDefault="00E20F82"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E20F82" w:rsidRDefault="00E20F82"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E20F82" w:rsidRDefault="00E20F82"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u w:val="none"/>
        </w:rPr>
      </w:sdtEndPr>
      <w:sdtContent>
        <w:p w14:paraId="54288924" w14:textId="7143E44B" w:rsidR="004D3B6C" w:rsidRPr="004D3B6C" w:rsidRDefault="00EA67A1" w:rsidP="004D3B6C">
          <w:pPr>
            <w:pStyle w:val="12"/>
            <w:jc w:val="left"/>
            <w:rPr>
              <w:rFonts w:asciiTheme="minorHAnsi" w:eastAsiaTheme="minorEastAsia" w:hAnsiTheme="minorHAnsi" w:cstheme="minorBidi"/>
              <w:bCs w:val="0"/>
              <w:caps w:val="0"/>
              <w:sz w:val="28"/>
              <w:szCs w:val="28"/>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509738103" w:history="1">
            <w:r w:rsidR="004D3B6C" w:rsidRPr="004D3B6C">
              <w:rPr>
                <w:rStyle w:val="Hyperlink"/>
                <w:sz w:val="28"/>
                <w:szCs w:val="28"/>
                <w:rtl/>
              </w:rPr>
              <w:t>1</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الأول: لمحة عامة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322212D4" w14:textId="6D8AA883" w:rsidR="004D3B6C" w:rsidRPr="004D3B6C" w:rsidRDefault="00E20F82" w:rsidP="004D3B6C">
          <w:pPr>
            <w:pStyle w:val="24"/>
            <w:tabs>
              <w:tab w:val="left" w:pos="3901"/>
            </w:tabs>
            <w:rPr>
              <w:rFonts w:asciiTheme="minorHAnsi" w:eastAsiaTheme="minorEastAsia" w:hAnsiTheme="minorHAnsi" w:cstheme="minorBidi"/>
              <w:smallCaps w:val="0"/>
              <w:sz w:val="28"/>
              <w:szCs w:val="28"/>
            </w:rPr>
          </w:pPr>
          <w:hyperlink w:anchor="_Toc509738104" w:history="1">
            <w:r w:rsidR="004D3B6C" w:rsidRPr="004D3B6C">
              <w:rPr>
                <w:rStyle w:val="Hyperlink"/>
                <w:sz w:val="28"/>
                <w:szCs w:val="28"/>
                <w:rtl/>
                <w:lang w:bidi="ar-JO"/>
              </w:rPr>
              <w:t>1.1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نبذه عن رؤية المملكة العربية السعودية 2030</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6039264E" w14:textId="3D1D92F3" w:rsidR="004D3B6C" w:rsidRPr="004D3B6C" w:rsidRDefault="00E20F82" w:rsidP="004D3B6C">
          <w:pPr>
            <w:pStyle w:val="24"/>
            <w:tabs>
              <w:tab w:val="left" w:pos="2931"/>
            </w:tabs>
            <w:rPr>
              <w:rFonts w:asciiTheme="minorHAnsi" w:eastAsiaTheme="minorEastAsia" w:hAnsiTheme="minorHAnsi" w:cstheme="minorBidi"/>
              <w:smallCaps w:val="0"/>
              <w:sz w:val="28"/>
              <w:szCs w:val="28"/>
            </w:rPr>
          </w:pPr>
          <w:hyperlink w:anchor="_Toc509738105" w:history="1">
            <w:r w:rsidR="004D3B6C" w:rsidRPr="004D3B6C">
              <w:rPr>
                <w:rStyle w:val="Hyperlink"/>
                <w:sz w:val="28"/>
                <w:szCs w:val="28"/>
                <w:rtl/>
                <w:lang w:bidi="ar-JO"/>
              </w:rPr>
              <w:t>1.2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برنامج التحول الوطني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5</w:t>
            </w:r>
            <w:r w:rsidR="004D3B6C" w:rsidRPr="004D3B6C">
              <w:rPr>
                <w:webHidden/>
                <w:sz w:val="28"/>
                <w:szCs w:val="28"/>
              </w:rPr>
              <w:fldChar w:fldCharType="end"/>
            </w:r>
          </w:hyperlink>
        </w:p>
        <w:p w14:paraId="0B7F6FA2" w14:textId="4E3E04F8" w:rsidR="004D3B6C" w:rsidRPr="004D3B6C" w:rsidRDefault="00E20F82" w:rsidP="004D3B6C">
          <w:pPr>
            <w:pStyle w:val="24"/>
            <w:tabs>
              <w:tab w:val="left" w:pos="2288"/>
            </w:tabs>
            <w:rPr>
              <w:rFonts w:asciiTheme="minorHAnsi" w:eastAsiaTheme="minorEastAsia" w:hAnsiTheme="minorHAnsi" w:cstheme="minorBidi"/>
              <w:smallCaps w:val="0"/>
              <w:sz w:val="28"/>
              <w:szCs w:val="28"/>
            </w:rPr>
          </w:pPr>
          <w:hyperlink w:anchor="_Toc509738106" w:history="1">
            <w:r w:rsidR="004D3B6C" w:rsidRPr="004D3B6C">
              <w:rPr>
                <w:rStyle w:val="Hyperlink"/>
                <w:sz w:val="28"/>
                <w:szCs w:val="28"/>
                <w:rtl/>
                <w:lang w:bidi="ar-JO"/>
              </w:rPr>
              <w:t>1.3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وزارة العدل</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6</w:t>
            </w:r>
            <w:r w:rsidR="004D3B6C" w:rsidRPr="004D3B6C">
              <w:rPr>
                <w:webHidden/>
                <w:sz w:val="28"/>
                <w:szCs w:val="28"/>
              </w:rPr>
              <w:fldChar w:fldCharType="end"/>
            </w:r>
          </w:hyperlink>
        </w:p>
        <w:p w14:paraId="32EA3F8B" w14:textId="5DC48C38" w:rsidR="004D3B6C" w:rsidRPr="004D3B6C" w:rsidRDefault="00E20F82" w:rsidP="004D3B6C">
          <w:pPr>
            <w:pStyle w:val="12"/>
            <w:jc w:val="left"/>
            <w:rPr>
              <w:rFonts w:asciiTheme="minorHAnsi" w:eastAsiaTheme="minorEastAsia" w:hAnsiTheme="minorHAnsi" w:cstheme="minorBidi"/>
              <w:bCs w:val="0"/>
              <w:caps w:val="0"/>
              <w:sz w:val="28"/>
              <w:szCs w:val="28"/>
            </w:rPr>
          </w:pPr>
          <w:hyperlink w:anchor="_Toc509738107" w:history="1">
            <w:r w:rsidR="004D3B6C" w:rsidRPr="004D3B6C">
              <w:rPr>
                <w:rStyle w:val="Hyperlink"/>
                <w:b/>
                <w:bCs w:val="0"/>
                <w:sz w:val="28"/>
                <w:szCs w:val="28"/>
              </w:rPr>
              <w:t>2</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الثاني: نبذه عن الخدمة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5F9478FB" w14:textId="6DCAD22E" w:rsidR="004D3B6C" w:rsidRPr="004D3B6C" w:rsidRDefault="00E20F82" w:rsidP="004D3B6C">
          <w:pPr>
            <w:pStyle w:val="24"/>
            <w:tabs>
              <w:tab w:val="left" w:pos="2033"/>
            </w:tabs>
            <w:rPr>
              <w:rFonts w:asciiTheme="minorHAnsi" w:eastAsiaTheme="minorEastAsia" w:hAnsiTheme="minorHAnsi" w:cstheme="minorBidi"/>
              <w:smallCaps w:val="0"/>
              <w:sz w:val="28"/>
              <w:szCs w:val="28"/>
            </w:rPr>
          </w:pPr>
          <w:hyperlink w:anchor="_Toc509738108" w:history="1">
            <w:r w:rsidR="004D3B6C" w:rsidRPr="004D3B6C">
              <w:rPr>
                <w:rStyle w:val="Hyperlink"/>
                <w:sz w:val="28"/>
                <w:szCs w:val="28"/>
                <w:lang w:bidi="ar-JO"/>
              </w:rPr>
              <w:t>2.1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إسم المشروع</w:t>
            </w:r>
            <w:r w:rsidR="004D3B6C" w:rsidRPr="004D3B6C">
              <w:rPr>
                <w:webHidden/>
                <w:sz w:val="28"/>
                <w:szCs w:val="28"/>
              </w:rPr>
              <w:tab/>
            </w:r>
            <w:r w:rsidR="004D3B6C">
              <w:rPr>
                <w:webHidden/>
                <w:sz w:val="28"/>
                <w:szCs w:val="28"/>
                <w:rtl/>
              </w:rPr>
              <w:tab/>
            </w:r>
            <w:r w:rsidR="004D3B6C" w:rsidRPr="004D3B6C">
              <w:rPr>
                <w:webHidden/>
                <w:sz w:val="28"/>
                <w:szCs w:val="28"/>
              </w:rPr>
              <w:fldChar w:fldCharType="begin"/>
            </w:r>
            <w:r w:rsidR="004D3B6C" w:rsidRPr="004D3B6C">
              <w:rPr>
                <w:webHidden/>
                <w:sz w:val="28"/>
                <w:szCs w:val="28"/>
              </w:rPr>
              <w:instrText xml:space="preserve"> PAGEREF _Toc509738108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E8CB8EF" w14:textId="2799D85D" w:rsidR="004D3B6C" w:rsidRPr="004D3B6C" w:rsidRDefault="00E20F82" w:rsidP="004D3B6C">
          <w:pPr>
            <w:pStyle w:val="24"/>
            <w:tabs>
              <w:tab w:val="left" w:pos="3344"/>
            </w:tabs>
            <w:rPr>
              <w:rFonts w:asciiTheme="minorHAnsi" w:eastAsiaTheme="minorEastAsia" w:hAnsiTheme="minorHAnsi" w:cstheme="minorBidi"/>
              <w:smallCaps w:val="0"/>
              <w:sz w:val="28"/>
              <w:szCs w:val="28"/>
            </w:rPr>
          </w:pPr>
          <w:hyperlink w:anchor="_Toc509738110" w:history="1">
            <w:r w:rsidR="004D3B6C" w:rsidRPr="004D3B6C">
              <w:rPr>
                <w:rStyle w:val="Hyperlink"/>
                <w:sz w:val="28"/>
                <w:szCs w:val="28"/>
                <w:lang w:bidi="ar-JO"/>
              </w:rPr>
              <w:t>2.2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التاريخ المستهدف لبداية المشروع</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79F7061" w14:textId="510799FC" w:rsidR="004D3B6C" w:rsidRPr="004D3B6C" w:rsidRDefault="00E20F82" w:rsidP="004D3B6C">
          <w:pPr>
            <w:pStyle w:val="24"/>
            <w:tabs>
              <w:tab w:val="left" w:pos="2001"/>
            </w:tabs>
            <w:rPr>
              <w:rFonts w:asciiTheme="minorHAnsi" w:eastAsiaTheme="minorEastAsia" w:hAnsiTheme="minorHAnsi" w:cstheme="minorBidi"/>
              <w:smallCaps w:val="0"/>
              <w:sz w:val="28"/>
              <w:szCs w:val="28"/>
            </w:rPr>
          </w:pPr>
          <w:hyperlink w:anchor="_Toc509738111" w:history="1">
            <w:r w:rsidR="004D3B6C" w:rsidRPr="004D3B6C">
              <w:rPr>
                <w:rStyle w:val="Hyperlink"/>
                <w:sz w:val="28"/>
                <w:szCs w:val="28"/>
                <w:lang w:bidi="ar-JO"/>
              </w:rPr>
              <w:t>2.3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مدة المشروع</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AA724FC" w14:textId="54E43710" w:rsidR="004D3B6C" w:rsidRPr="004D3B6C" w:rsidRDefault="00E20F82" w:rsidP="004D3B6C">
          <w:pPr>
            <w:pStyle w:val="24"/>
            <w:tabs>
              <w:tab w:val="left" w:pos="1963"/>
            </w:tabs>
            <w:rPr>
              <w:rFonts w:asciiTheme="minorHAnsi" w:eastAsiaTheme="minorEastAsia" w:hAnsiTheme="minorHAnsi" w:cstheme="minorBidi"/>
              <w:smallCaps w:val="0"/>
              <w:sz w:val="28"/>
              <w:szCs w:val="28"/>
            </w:rPr>
          </w:pPr>
          <w:hyperlink w:anchor="_Toc509738112" w:history="1">
            <w:r w:rsidR="004D3B6C" w:rsidRPr="004D3B6C">
              <w:rPr>
                <w:rStyle w:val="Hyperlink"/>
                <w:sz w:val="28"/>
                <w:szCs w:val="28"/>
                <w:lang w:bidi="ar-JO"/>
              </w:rPr>
              <w:t>2.4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موقع العمل</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942B908" w14:textId="03451138" w:rsidR="004D3B6C" w:rsidRPr="004D3B6C" w:rsidRDefault="00E20F82" w:rsidP="004D3B6C">
          <w:pPr>
            <w:pStyle w:val="24"/>
            <w:tabs>
              <w:tab w:val="left" w:pos="3020"/>
            </w:tabs>
            <w:rPr>
              <w:rFonts w:asciiTheme="minorHAnsi" w:eastAsiaTheme="minorEastAsia" w:hAnsiTheme="minorHAnsi" w:cstheme="minorBidi"/>
              <w:smallCaps w:val="0"/>
              <w:sz w:val="28"/>
              <w:szCs w:val="28"/>
            </w:rPr>
          </w:pPr>
          <w:hyperlink w:anchor="_Toc509738113" w:history="1">
            <w:r w:rsidR="004D3B6C" w:rsidRPr="004D3B6C">
              <w:rPr>
                <w:rStyle w:val="Hyperlink"/>
                <w:sz w:val="28"/>
                <w:szCs w:val="28"/>
                <w:lang w:bidi="ar-JO"/>
              </w:rPr>
              <w:t>2.5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عام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7FC12771" w14:textId="00E776CC" w:rsidR="004D3B6C" w:rsidRPr="004D3B6C" w:rsidRDefault="00E20F82" w:rsidP="004D3B6C">
          <w:pPr>
            <w:pStyle w:val="24"/>
            <w:tabs>
              <w:tab w:val="left" w:pos="3299"/>
            </w:tabs>
            <w:rPr>
              <w:rFonts w:asciiTheme="minorHAnsi" w:eastAsiaTheme="minorEastAsia" w:hAnsiTheme="minorHAnsi" w:cstheme="minorBidi"/>
              <w:smallCaps w:val="0"/>
              <w:sz w:val="28"/>
              <w:szCs w:val="28"/>
            </w:rPr>
          </w:pPr>
          <w:hyperlink w:anchor="_Toc509738114" w:history="1">
            <w:r w:rsidR="004D3B6C" w:rsidRPr="004D3B6C">
              <w:rPr>
                <w:rStyle w:val="Hyperlink"/>
                <w:sz w:val="28"/>
                <w:szCs w:val="28"/>
                <w:lang w:bidi="ar-JO"/>
              </w:rPr>
              <w:t>2.6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تفصيلي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8</w:t>
            </w:r>
            <w:r w:rsidR="004D3B6C" w:rsidRPr="004D3B6C">
              <w:rPr>
                <w:webHidden/>
                <w:sz w:val="28"/>
                <w:szCs w:val="28"/>
              </w:rPr>
              <w:fldChar w:fldCharType="end"/>
            </w:r>
          </w:hyperlink>
        </w:p>
        <w:p w14:paraId="30131B74" w14:textId="05830BD7" w:rsidR="004D3B6C" w:rsidRPr="004D3B6C" w:rsidRDefault="00E20F82" w:rsidP="004D3B6C">
          <w:pPr>
            <w:pStyle w:val="24"/>
            <w:tabs>
              <w:tab w:val="left" w:pos="2214"/>
            </w:tabs>
            <w:rPr>
              <w:rFonts w:asciiTheme="minorHAnsi" w:eastAsiaTheme="minorEastAsia" w:hAnsiTheme="minorHAnsi" w:cstheme="minorBidi"/>
              <w:smallCaps w:val="0"/>
              <w:sz w:val="28"/>
              <w:szCs w:val="28"/>
            </w:rPr>
          </w:pPr>
          <w:hyperlink w:anchor="_Toc509738115" w:history="1">
            <w:r w:rsidR="004D3B6C" w:rsidRPr="004D3B6C">
              <w:rPr>
                <w:rStyle w:val="Hyperlink"/>
                <w:sz w:val="28"/>
                <w:szCs w:val="28"/>
                <w:lang w:bidi="ar-JO"/>
              </w:rPr>
              <w:t>2.7</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المعايير المطلوبة</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8</w:t>
            </w:r>
            <w:r w:rsidR="004D3B6C" w:rsidRPr="004D3B6C">
              <w:rPr>
                <w:webHidden/>
                <w:sz w:val="28"/>
                <w:szCs w:val="28"/>
              </w:rPr>
              <w:fldChar w:fldCharType="end"/>
            </w:r>
          </w:hyperlink>
        </w:p>
        <w:p w14:paraId="6810FF4A" w14:textId="22508D30" w:rsidR="004D3B6C" w:rsidRPr="004D3B6C" w:rsidRDefault="00E20F82" w:rsidP="004D3B6C">
          <w:pPr>
            <w:pStyle w:val="12"/>
            <w:jc w:val="left"/>
            <w:rPr>
              <w:rFonts w:asciiTheme="minorHAnsi" w:eastAsiaTheme="minorEastAsia" w:hAnsiTheme="minorHAnsi" w:cstheme="minorBidi"/>
              <w:bCs w:val="0"/>
              <w:caps w:val="0"/>
              <w:sz w:val="28"/>
              <w:szCs w:val="28"/>
            </w:rPr>
          </w:pPr>
          <w:hyperlink w:anchor="_Toc509738116" w:history="1">
            <w:r w:rsidR="004D3B6C" w:rsidRPr="004D3B6C">
              <w:rPr>
                <w:rStyle w:val="Hyperlink"/>
                <w:sz w:val="28"/>
                <w:szCs w:val="28"/>
                <w:rtl/>
              </w:rPr>
              <w:t>3</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الثالث: المتطلبات</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9</w:t>
            </w:r>
            <w:r w:rsidR="004D3B6C" w:rsidRPr="004D3B6C">
              <w:rPr>
                <w:webHidden/>
                <w:sz w:val="28"/>
                <w:szCs w:val="28"/>
              </w:rPr>
              <w:fldChar w:fldCharType="end"/>
            </w:r>
          </w:hyperlink>
        </w:p>
        <w:p w14:paraId="6F1EA507" w14:textId="012E23FD" w:rsidR="004D3B6C" w:rsidRPr="004D3B6C" w:rsidRDefault="00E20F82" w:rsidP="004D3B6C">
          <w:pPr>
            <w:pStyle w:val="24"/>
            <w:tabs>
              <w:tab w:val="left" w:pos="2457"/>
            </w:tabs>
            <w:rPr>
              <w:rFonts w:asciiTheme="minorHAnsi" w:eastAsiaTheme="minorEastAsia" w:hAnsiTheme="minorHAnsi" w:cstheme="minorBidi"/>
              <w:smallCaps w:val="0"/>
              <w:sz w:val="28"/>
              <w:szCs w:val="28"/>
            </w:rPr>
          </w:pPr>
          <w:hyperlink w:anchor="_Toc509738117" w:history="1">
            <w:r w:rsidR="004D3B6C" w:rsidRPr="004D3B6C">
              <w:rPr>
                <w:rStyle w:val="Hyperlink"/>
                <w:sz w:val="28"/>
                <w:szCs w:val="28"/>
                <w:lang w:bidi="ar-JO"/>
              </w:rPr>
              <w:t>3.1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المستندات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9</w:t>
            </w:r>
            <w:r w:rsidR="004D3B6C" w:rsidRPr="004D3B6C">
              <w:rPr>
                <w:webHidden/>
                <w:sz w:val="28"/>
                <w:szCs w:val="28"/>
              </w:rPr>
              <w:fldChar w:fldCharType="end"/>
            </w:r>
          </w:hyperlink>
        </w:p>
        <w:p w14:paraId="05ADF402" w14:textId="2FA4FDE5" w:rsidR="004D3B6C" w:rsidRPr="004D3B6C" w:rsidRDefault="00E20F82" w:rsidP="004D3B6C">
          <w:pPr>
            <w:pStyle w:val="24"/>
            <w:tabs>
              <w:tab w:val="left" w:pos="2096"/>
            </w:tabs>
            <w:rPr>
              <w:rFonts w:asciiTheme="minorHAnsi" w:eastAsiaTheme="minorEastAsia" w:hAnsiTheme="minorHAnsi" w:cstheme="minorBidi"/>
              <w:smallCaps w:val="0"/>
              <w:sz w:val="28"/>
              <w:szCs w:val="28"/>
            </w:rPr>
          </w:pPr>
          <w:hyperlink w:anchor="_Toc509738118" w:history="1">
            <w:r w:rsidR="004D3B6C" w:rsidRPr="004D3B6C">
              <w:rPr>
                <w:rStyle w:val="Hyperlink"/>
                <w:sz w:val="28"/>
                <w:szCs w:val="28"/>
                <w:rtl/>
                <w:lang w:bidi="ar-JO"/>
              </w:rPr>
              <w:t>3.2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تعليمات التسليم</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10</w:t>
            </w:r>
            <w:r w:rsidR="004D3B6C" w:rsidRPr="004D3B6C">
              <w:rPr>
                <w:webHidden/>
                <w:sz w:val="28"/>
                <w:szCs w:val="28"/>
              </w:rPr>
              <w:fldChar w:fldCharType="end"/>
            </w:r>
          </w:hyperlink>
        </w:p>
        <w:p w14:paraId="7D76AAF1" w14:textId="1517D7F2" w:rsidR="004D3B6C" w:rsidRPr="004D3B6C" w:rsidRDefault="00E20F82" w:rsidP="004D3B6C">
          <w:pPr>
            <w:pStyle w:val="12"/>
            <w:jc w:val="left"/>
            <w:rPr>
              <w:rFonts w:asciiTheme="minorHAnsi" w:eastAsiaTheme="minorEastAsia" w:hAnsiTheme="minorHAnsi" w:cstheme="minorBidi"/>
              <w:bCs w:val="0"/>
              <w:caps w:val="0"/>
              <w:sz w:val="28"/>
              <w:szCs w:val="28"/>
            </w:rPr>
          </w:pPr>
          <w:hyperlink w:anchor="_Toc509738119" w:history="1">
            <w:r w:rsidR="004D3B6C" w:rsidRPr="004D3B6C">
              <w:rPr>
                <w:rStyle w:val="Hyperlink"/>
                <w:b/>
                <w:bCs w:val="0"/>
                <w:sz w:val="28"/>
                <w:szCs w:val="28"/>
              </w:rPr>
              <w:t>4</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الرابع: النماذج المرفقة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_Toc509738119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11</w:t>
            </w:r>
            <w:r w:rsidR="004D3B6C" w:rsidRPr="004D3B6C">
              <w:rPr>
                <w:webHidden/>
                <w:sz w:val="28"/>
                <w:szCs w:val="28"/>
              </w:rPr>
              <w:fldChar w:fldCharType="end"/>
            </w:r>
          </w:hyperlink>
        </w:p>
        <w:p w14:paraId="4C88E4EC" w14:textId="4EDF5855" w:rsidR="004D3B6C" w:rsidRPr="004D3B6C" w:rsidRDefault="00E20F82" w:rsidP="004D3B6C">
          <w:pPr>
            <w:pStyle w:val="24"/>
            <w:tabs>
              <w:tab w:val="left" w:pos="2950"/>
            </w:tabs>
            <w:rPr>
              <w:rFonts w:asciiTheme="minorHAnsi" w:eastAsiaTheme="minorEastAsia" w:hAnsiTheme="minorHAnsi" w:cstheme="minorBidi"/>
              <w:smallCaps w:val="0"/>
              <w:sz w:val="28"/>
              <w:szCs w:val="28"/>
            </w:rPr>
          </w:pPr>
          <w:hyperlink w:anchor="_Toc509738120" w:history="1">
            <w:r w:rsidR="004D3B6C" w:rsidRPr="004D3B6C">
              <w:rPr>
                <w:rStyle w:val="Hyperlink"/>
                <w:sz w:val="28"/>
                <w:szCs w:val="28"/>
                <w:rtl/>
                <w:lang w:bidi="ar-JO"/>
              </w:rPr>
              <w:t>4.1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معلومات عن المتنافس</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11</w:t>
            </w:r>
            <w:r w:rsidR="004D3B6C" w:rsidRPr="004D3B6C">
              <w:rPr>
                <w:webHidden/>
                <w:sz w:val="28"/>
                <w:szCs w:val="28"/>
              </w:rPr>
              <w:fldChar w:fldCharType="end"/>
            </w:r>
          </w:hyperlink>
        </w:p>
        <w:p w14:paraId="3AC317DD" w14:textId="48AB30FD" w:rsidR="004D3B6C" w:rsidRPr="004D3B6C" w:rsidRDefault="00E20F82" w:rsidP="004D3B6C">
          <w:pPr>
            <w:pStyle w:val="24"/>
            <w:tabs>
              <w:tab w:val="left" w:pos="3206"/>
            </w:tabs>
            <w:rPr>
              <w:rFonts w:asciiTheme="minorHAnsi" w:eastAsiaTheme="minorEastAsia" w:hAnsiTheme="minorHAnsi" w:cstheme="minorBidi"/>
              <w:smallCaps w:val="0"/>
              <w:sz w:val="28"/>
              <w:szCs w:val="28"/>
            </w:rPr>
          </w:pPr>
          <w:hyperlink w:anchor="_Toc509738121" w:history="1">
            <w:r w:rsidR="004D3B6C" w:rsidRPr="004D3B6C">
              <w:rPr>
                <w:rStyle w:val="Hyperlink"/>
                <w:rFonts w:eastAsia="Sakkal Majalla"/>
                <w:sz w:val="28"/>
                <w:szCs w:val="28"/>
                <w:rtl/>
                <w:lang w:bidi="ar-JO"/>
              </w:rPr>
              <w:t>4.2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السابقة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13</w:t>
            </w:r>
            <w:r w:rsidR="004D3B6C" w:rsidRPr="004D3B6C">
              <w:rPr>
                <w:webHidden/>
                <w:sz w:val="28"/>
                <w:szCs w:val="28"/>
              </w:rPr>
              <w:fldChar w:fldCharType="end"/>
            </w:r>
          </w:hyperlink>
        </w:p>
        <w:p w14:paraId="697742DD" w14:textId="403EBDC7" w:rsidR="004D3B6C" w:rsidRPr="004D3B6C" w:rsidRDefault="00E20F82" w:rsidP="004D3B6C">
          <w:pPr>
            <w:pStyle w:val="24"/>
            <w:tabs>
              <w:tab w:val="left" w:pos="3157"/>
            </w:tabs>
            <w:rPr>
              <w:rFonts w:asciiTheme="minorHAnsi" w:eastAsiaTheme="minorEastAsia" w:hAnsiTheme="minorHAnsi" w:cstheme="minorBidi"/>
              <w:smallCaps w:val="0"/>
              <w:sz w:val="28"/>
              <w:szCs w:val="28"/>
            </w:rPr>
          </w:pPr>
          <w:hyperlink w:anchor="_Toc509738122" w:history="1">
            <w:r w:rsidR="004D3B6C" w:rsidRPr="004D3B6C">
              <w:rPr>
                <w:rStyle w:val="Hyperlink"/>
                <w:sz w:val="28"/>
                <w:szCs w:val="28"/>
                <w:rtl/>
                <w:lang w:bidi="ar-JO"/>
              </w:rPr>
              <w:t>4.3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الحالية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15</w:t>
            </w:r>
            <w:r w:rsidR="004D3B6C" w:rsidRPr="004D3B6C">
              <w:rPr>
                <w:webHidden/>
                <w:sz w:val="28"/>
                <w:szCs w:val="28"/>
              </w:rPr>
              <w:fldChar w:fldCharType="end"/>
            </w:r>
          </w:hyperlink>
        </w:p>
        <w:p w14:paraId="1F4D005D" w14:textId="6695354C" w:rsidR="004D3B6C" w:rsidRPr="004D3B6C" w:rsidRDefault="00E20F82" w:rsidP="004D3B6C">
          <w:pPr>
            <w:pStyle w:val="24"/>
            <w:tabs>
              <w:tab w:val="left" w:pos="3127"/>
            </w:tabs>
            <w:rPr>
              <w:rFonts w:asciiTheme="minorHAnsi" w:eastAsiaTheme="minorEastAsia" w:hAnsiTheme="minorHAnsi" w:cstheme="minorBidi"/>
              <w:smallCaps w:val="0"/>
              <w:sz w:val="28"/>
              <w:szCs w:val="28"/>
            </w:rPr>
          </w:pPr>
          <w:hyperlink w:anchor="_Toc509738123" w:history="1">
            <w:r w:rsidR="004D3B6C" w:rsidRPr="004D3B6C">
              <w:rPr>
                <w:rStyle w:val="Hyperlink"/>
                <w:sz w:val="28"/>
                <w:szCs w:val="28"/>
                <w:lang w:bidi="ar-JO"/>
              </w:rPr>
              <w:t>4.4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للكادر الإداري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17</w:t>
            </w:r>
            <w:r w:rsidR="004D3B6C" w:rsidRPr="004D3B6C">
              <w:rPr>
                <w:webHidden/>
                <w:sz w:val="28"/>
                <w:szCs w:val="28"/>
              </w:rPr>
              <w:fldChar w:fldCharType="end"/>
            </w:r>
          </w:hyperlink>
        </w:p>
        <w:p w14:paraId="6813AEB9" w14:textId="26F4C0CC" w:rsidR="004D3B6C" w:rsidRPr="004D3B6C" w:rsidRDefault="00E20F82" w:rsidP="004D3B6C">
          <w:pPr>
            <w:pStyle w:val="24"/>
            <w:tabs>
              <w:tab w:val="left" w:pos="3053"/>
            </w:tabs>
            <w:rPr>
              <w:rFonts w:asciiTheme="minorHAnsi" w:eastAsiaTheme="minorEastAsia" w:hAnsiTheme="minorHAnsi" w:cstheme="minorBidi"/>
              <w:smallCaps w:val="0"/>
              <w:sz w:val="28"/>
              <w:szCs w:val="28"/>
            </w:rPr>
          </w:pPr>
          <w:hyperlink w:anchor="_Toc509738124" w:history="1">
            <w:r w:rsidR="004D3B6C" w:rsidRPr="004D3B6C">
              <w:rPr>
                <w:rStyle w:val="Hyperlink"/>
                <w:sz w:val="28"/>
                <w:szCs w:val="28"/>
                <w:lang w:bidi="ar-JO"/>
              </w:rPr>
              <w:t>4.5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-الكادر الفني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18</w:t>
            </w:r>
            <w:r w:rsidR="004D3B6C" w:rsidRPr="004D3B6C">
              <w:rPr>
                <w:webHidden/>
                <w:sz w:val="28"/>
                <w:szCs w:val="28"/>
              </w:rPr>
              <w:fldChar w:fldCharType="end"/>
            </w:r>
          </w:hyperlink>
        </w:p>
        <w:p w14:paraId="5622DF39" w14:textId="6944A7BD" w:rsidR="004D3B6C" w:rsidRPr="004D3B6C" w:rsidRDefault="00E20F82" w:rsidP="004D3B6C">
          <w:pPr>
            <w:pStyle w:val="24"/>
            <w:tabs>
              <w:tab w:val="left" w:pos="2535"/>
            </w:tabs>
            <w:rPr>
              <w:rFonts w:asciiTheme="minorHAnsi" w:eastAsiaTheme="minorEastAsia" w:hAnsiTheme="minorHAnsi" w:cstheme="minorBidi"/>
              <w:smallCaps w:val="0"/>
              <w:sz w:val="28"/>
              <w:szCs w:val="28"/>
            </w:rPr>
          </w:pPr>
          <w:hyperlink w:anchor="_Toc509738125" w:history="1">
            <w:r w:rsidR="004D3B6C" w:rsidRPr="004D3B6C">
              <w:rPr>
                <w:rStyle w:val="Hyperlink"/>
                <w:sz w:val="28"/>
                <w:szCs w:val="28"/>
                <w:lang w:bidi="ar-JO"/>
              </w:rPr>
              <w:t>4.6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موارد الشركة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19</w:t>
            </w:r>
            <w:r w:rsidR="004D3B6C" w:rsidRPr="004D3B6C">
              <w:rPr>
                <w:webHidden/>
                <w:sz w:val="28"/>
                <w:szCs w:val="28"/>
              </w:rPr>
              <w:fldChar w:fldCharType="end"/>
            </w:r>
          </w:hyperlink>
        </w:p>
        <w:p w14:paraId="388DC8A8" w14:textId="20C3124E" w:rsidR="00395C44" w:rsidRPr="00EF104D" w:rsidRDefault="00EA67A1" w:rsidP="0075371C">
          <w:pPr>
            <w:pStyle w:val="12"/>
            <w:jc w:val="left"/>
            <w:rPr>
              <w:sz w:val="28"/>
              <w:szCs w:val="28"/>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1" w:name="_Toc509738103"/>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662E5F">
      <w:pPr>
        <w:pStyle w:val="20"/>
        <w:rPr>
          <w:rtl/>
        </w:rPr>
      </w:pPr>
      <w:bookmarkStart w:id="3" w:name="_Toc509738104"/>
      <w:r w:rsidRPr="00662E5F">
        <w:rPr>
          <w:rtl/>
        </w:rPr>
        <w:t>نبذه عن رؤية المملكة العربية السعودية 2030</w:t>
      </w:r>
      <w:bookmarkEnd w:id="3"/>
    </w:p>
    <w:bookmarkEnd w:id="2"/>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تعتمد الرؤية على ثلاث محاور رئيسية وهي: إقتصاد حيوي</w:t>
      </w:r>
      <w:r w:rsidR="00CB09EF">
        <w:rPr>
          <w:rFonts w:ascii="Sakkal Majalla" w:hAnsi="Sakkal Majalla" w:hint="cs"/>
          <w:b/>
          <w:bCs w:val="0"/>
          <w:sz w:val="28"/>
          <w:szCs w:val="28"/>
          <w:rtl/>
          <w:lang w:bidi="ar-JO"/>
        </w:rPr>
        <w:t xml:space="preserve"> و</w:t>
      </w:r>
      <w:r w:rsidRPr="004A1048">
        <w:rPr>
          <w:rFonts w:ascii="Sakkal Majalla" w:hAnsi="Sakkal Majalla" w:hint="cs"/>
          <w:b/>
          <w:bCs w:val="0"/>
          <w:sz w:val="28"/>
          <w:szCs w:val="28"/>
          <w:rtl/>
          <w:lang w:bidi="ar-JO"/>
        </w:rPr>
        <w:t>إقتصاد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إثني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الإستثمارات العامة </w:t>
      </w:r>
    </w:p>
    <w:p w14:paraId="6B769B1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الإستراتيجية </w:t>
      </w:r>
    </w:p>
    <w:p w14:paraId="3386EC7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4" w:name="_Hlk503193662"/>
      <w:r>
        <w:br w:type="page"/>
      </w:r>
    </w:p>
    <w:p w14:paraId="31E1066A" w14:textId="77777777" w:rsidR="00662E5F" w:rsidRPr="00662E5F" w:rsidRDefault="00662E5F" w:rsidP="00662E5F">
      <w:pPr>
        <w:pStyle w:val="20"/>
        <w:rPr>
          <w:rtl/>
        </w:rPr>
      </w:pPr>
      <w:bookmarkStart w:id="5" w:name="_Toc509738105"/>
      <w:r w:rsidRPr="00662E5F">
        <w:rPr>
          <w:rtl/>
        </w:rPr>
        <w:lastRenderedPageBreak/>
        <w:t>نبذة عن برنامج التحول الوطني</w:t>
      </w:r>
      <w:bookmarkEnd w:id="5"/>
    </w:p>
    <w:bookmarkEnd w:id="4"/>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20"/>
        <w:rPr>
          <w:rtl/>
        </w:rPr>
      </w:pPr>
      <w:bookmarkStart w:id="6" w:name="_Toc509738106"/>
      <w:bookmarkStart w:id="7" w:name="_Hlk503194851"/>
      <w:r w:rsidRPr="00662E5F">
        <w:rPr>
          <w:rtl/>
        </w:rPr>
        <w:lastRenderedPageBreak/>
        <w:t xml:space="preserve">نبذة عن </w:t>
      </w:r>
      <w:r w:rsidRPr="00662E5F">
        <w:rPr>
          <w:rFonts w:hint="cs"/>
          <w:rtl/>
        </w:rPr>
        <w:t>وزارة العدل</w:t>
      </w:r>
      <w:bookmarkEnd w:id="6"/>
    </w:p>
    <w:bookmarkEnd w:id="7"/>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والأنكحة،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وأتمتتها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0287ED14" w:rsidR="009B6621" w:rsidRPr="009B6621" w:rsidRDefault="00CB09EF" w:rsidP="009B6621">
      <w:pPr>
        <w:pStyle w:val="KPMGHeading1"/>
        <w:rPr>
          <w:sz w:val="32"/>
          <w:szCs w:val="32"/>
        </w:rPr>
      </w:pPr>
      <w:bookmarkStart w:id="8" w:name="_Toc509738107"/>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7247FE96" w14:textId="283C2E6F" w:rsidR="00322A56" w:rsidRDefault="00322A56" w:rsidP="009B6621">
      <w:pPr>
        <w:pStyle w:val="KPMGHeading2"/>
        <w:rPr>
          <w:b/>
          <w:bCs/>
          <w:sz w:val="28"/>
          <w:szCs w:val="28"/>
        </w:rPr>
      </w:pPr>
      <w:bookmarkStart w:id="9" w:name="_Toc509738108"/>
      <w:r>
        <w:rPr>
          <w:rFonts w:hint="cs"/>
          <w:b/>
          <w:bCs/>
          <w:sz w:val="28"/>
          <w:szCs w:val="28"/>
          <w:rtl/>
        </w:rPr>
        <w:t>إسم المشروع</w:t>
      </w:r>
      <w:bookmarkEnd w:id="9"/>
      <w:r>
        <w:rPr>
          <w:rFonts w:hint="cs"/>
          <w:b/>
          <w:bCs/>
          <w:sz w:val="28"/>
          <w:szCs w:val="28"/>
          <w:rtl/>
        </w:rPr>
        <w:t xml:space="preserve"> </w:t>
      </w:r>
    </w:p>
    <w:p w14:paraId="45FEB34E" w14:textId="4EDDFF41" w:rsidR="00072730" w:rsidRPr="00094CE9" w:rsidRDefault="00BF7943" w:rsidP="00315A92">
      <w:pPr>
        <w:bidi/>
        <w:rPr>
          <w:b/>
          <w:bCs w:val="0"/>
          <w:sz w:val="28"/>
          <w:szCs w:val="28"/>
        </w:rPr>
      </w:pPr>
      <w:r>
        <w:rPr>
          <w:rFonts w:hint="cs"/>
          <w:b/>
          <w:bCs w:val="0"/>
          <w:sz w:val="28"/>
          <w:szCs w:val="28"/>
          <w:rtl/>
        </w:rPr>
        <w:t>مشروع توسعة تشغيل مركز الاتصال الموحد وغرف عمليات التوثيق</w:t>
      </w:r>
    </w:p>
    <w:p w14:paraId="230E635C" w14:textId="3EC24F03" w:rsidR="00072730" w:rsidRPr="009B6621" w:rsidRDefault="00072730" w:rsidP="009B6621">
      <w:pPr>
        <w:pStyle w:val="KPMGHeading2"/>
        <w:rPr>
          <w:b/>
          <w:bCs/>
          <w:sz w:val="28"/>
          <w:szCs w:val="28"/>
        </w:rPr>
      </w:pPr>
      <w:bookmarkStart w:id="10" w:name="_Toc509738110"/>
      <w:r w:rsidRPr="009B6621">
        <w:rPr>
          <w:b/>
          <w:bCs/>
          <w:sz w:val="28"/>
          <w:szCs w:val="28"/>
          <w:rtl/>
        </w:rPr>
        <w:t xml:space="preserve">التاريخ المستهدف لبداية </w:t>
      </w:r>
      <w:r w:rsidR="009B6621">
        <w:rPr>
          <w:rFonts w:hint="cs"/>
          <w:b/>
          <w:bCs/>
          <w:sz w:val="28"/>
          <w:szCs w:val="28"/>
          <w:rtl/>
        </w:rPr>
        <w:t>المشروع</w:t>
      </w:r>
      <w:bookmarkEnd w:id="10"/>
    </w:p>
    <w:p w14:paraId="2E894ADD" w14:textId="24D4CF11" w:rsidR="0031281B" w:rsidRPr="00617B31" w:rsidRDefault="00BF7943" w:rsidP="00BF7943">
      <w:pPr>
        <w:bidi/>
        <w:rPr>
          <w:rFonts w:ascii="Sakkal Majalla" w:hAnsi="Sakkal Majalla"/>
          <w:b/>
          <w:bCs w:val="0"/>
          <w:sz w:val="28"/>
          <w:szCs w:val="28"/>
        </w:rPr>
      </w:pPr>
      <w:bookmarkStart w:id="11" w:name="_Toc509738111"/>
      <w:r>
        <w:rPr>
          <w:rFonts w:ascii="Sakkal Majalla" w:hAnsi="Sakkal Majalla" w:hint="cs"/>
          <w:b/>
          <w:bCs w:val="0"/>
          <w:sz w:val="28"/>
          <w:szCs w:val="28"/>
          <w:highlight w:val="yellow"/>
          <w:rtl/>
        </w:rPr>
        <w:t>01</w:t>
      </w:r>
      <w:r w:rsidR="00627816" w:rsidRPr="00D62E48">
        <w:rPr>
          <w:rFonts w:ascii="Sakkal Majalla" w:hAnsi="Sakkal Majalla"/>
          <w:b/>
          <w:bCs w:val="0"/>
          <w:sz w:val="28"/>
          <w:szCs w:val="28"/>
          <w:highlight w:val="yellow"/>
          <w:rtl/>
        </w:rPr>
        <w:t>/</w:t>
      </w:r>
      <w:r>
        <w:rPr>
          <w:rFonts w:ascii="Sakkal Majalla" w:hAnsi="Sakkal Majalla" w:hint="cs"/>
          <w:b/>
          <w:bCs w:val="0"/>
          <w:sz w:val="28"/>
          <w:szCs w:val="28"/>
          <w:highlight w:val="yellow"/>
          <w:rtl/>
        </w:rPr>
        <w:t>10</w:t>
      </w:r>
      <w:r w:rsidR="00627816" w:rsidRPr="00D62E48">
        <w:rPr>
          <w:rFonts w:ascii="Sakkal Majalla" w:hAnsi="Sakkal Majalla"/>
          <w:b/>
          <w:bCs w:val="0"/>
          <w:sz w:val="28"/>
          <w:szCs w:val="28"/>
          <w:highlight w:val="yellow"/>
          <w:rtl/>
        </w:rPr>
        <w:t>/</w:t>
      </w:r>
      <w:r w:rsidR="00315A92" w:rsidRPr="00D62E48">
        <w:rPr>
          <w:rFonts w:ascii="Sakkal Majalla" w:hAnsi="Sakkal Majalla" w:hint="cs"/>
          <w:b/>
          <w:bCs w:val="0"/>
          <w:sz w:val="28"/>
          <w:szCs w:val="28"/>
          <w:highlight w:val="yellow"/>
          <w:rtl/>
        </w:rPr>
        <w:t>2019</w:t>
      </w:r>
    </w:p>
    <w:p w14:paraId="660BDF8B" w14:textId="560E46A8" w:rsidR="00072730" w:rsidRPr="009B6621" w:rsidRDefault="00072730" w:rsidP="006E315F">
      <w:pPr>
        <w:pStyle w:val="KPMGHeading2"/>
        <w:rPr>
          <w:b/>
          <w:bCs/>
          <w:sz w:val="28"/>
          <w:szCs w:val="28"/>
        </w:rPr>
      </w:pPr>
      <w:r w:rsidRPr="009B6621">
        <w:rPr>
          <w:b/>
          <w:bCs/>
          <w:sz w:val="28"/>
          <w:szCs w:val="28"/>
          <w:rtl/>
        </w:rPr>
        <w:t xml:space="preserve">مدة </w:t>
      </w:r>
      <w:r w:rsidR="006E315F">
        <w:rPr>
          <w:rFonts w:hint="cs"/>
          <w:b/>
          <w:bCs/>
          <w:sz w:val="28"/>
          <w:szCs w:val="28"/>
          <w:rtl/>
        </w:rPr>
        <w:t>المشروع</w:t>
      </w:r>
      <w:bookmarkEnd w:id="11"/>
      <w:r w:rsidRPr="009B6621">
        <w:rPr>
          <w:b/>
          <w:bCs/>
          <w:sz w:val="28"/>
          <w:szCs w:val="28"/>
          <w:rtl/>
        </w:rPr>
        <w:t xml:space="preserve"> </w:t>
      </w:r>
    </w:p>
    <w:p w14:paraId="708BB66D" w14:textId="5B3A7D88" w:rsidR="00072730" w:rsidRPr="00917CB7" w:rsidRDefault="00BF7943" w:rsidP="00322A56">
      <w:pPr>
        <w:pStyle w:val="af4"/>
        <w:bidi/>
        <w:spacing w:after="0"/>
        <w:ind w:left="567"/>
        <w:rPr>
          <w:rFonts w:cs="Sakkal Majalla"/>
          <w:color w:val="000000" w:themeColor="text1"/>
          <w:sz w:val="28"/>
          <w:szCs w:val="28"/>
        </w:rPr>
      </w:pPr>
      <w:r>
        <w:rPr>
          <w:rFonts w:cs="Sakkal Majalla" w:hint="cs"/>
          <w:color w:val="000000" w:themeColor="text1"/>
          <w:sz w:val="28"/>
          <w:szCs w:val="28"/>
          <w:rtl/>
        </w:rPr>
        <w:t>أثنى عشر شهراً</w:t>
      </w:r>
    </w:p>
    <w:p w14:paraId="3AE2791F" w14:textId="7B4E8593" w:rsidR="00072730" w:rsidRPr="009B6621" w:rsidRDefault="00072730" w:rsidP="009B6621">
      <w:pPr>
        <w:pStyle w:val="KPMGHeading2"/>
        <w:rPr>
          <w:b/>
          <w:bCs/>
          <w:sz w:val="28"/>
          <w:szCs w:val="28"/>
        </w:rPr>
      </w:pPr>
      <w:bookmarkStart w:id="12" w:name="_Toc509738112"/>
      <w:r w:rsidRPr="009B6621">
        <w:rPr>
          <w:b/>
          <w:bCs/>
          <w:sz w:val="28"/>
          <w:szCs w:val="28"/>
          <w:rtl/>
        </w:rPr>
        <w:t>موقع العمل</w:t>
      </w:r>
      <w:bookmarkEnd w:id="12"/>
      <w:r w:rsidRPr="009B6621">
        <w:rPr>
          <w:b/>
          <w:bCs/>
          <w:sz w:val="28"/>
          <w:szCs w:val="28"/>
          <w:rtl/>
        </w:rPr>
        <w:t xml:space="preserve"> </w:t>
      </w:r>
    </w:p>
    <w:p w14:paraId="1D4D681D" w14:textId="6DEEB4F4" w:rsidR="00072730" w:rsidRPr="00917CB7" w:rsidRDefault="00F059D9" w:rsidP="00322A56">
      <w:pPr>
        <w:pStyle w:val="af4"/>
        <w:bidi/>
        <w:spacing w:after="0"/>
        <w:ind w:left="567"/>
        <w:rPr>
          <w:rFonts w:cs="Sakkal Majalla"/>
          <w:color w:val="000000" w:themeColor="text1"/>
          <w:sz w:val="28"/>
          <w:szCs w:val="28"/>
        </w:rPr>
      </w:pPr>
      <w:r w:rsidRPr="00D62E48">
        <w:rPr>
          <w:rFonts w:cs="Sakkal Majalla" w:hint="cs"/>
          <w:color w:val="000000" w:themeColor="text1"/>
          <w:sz w:val="28"/>
          <w:szCs w:val="28"/>
          <w:highlight w:val="yellow"/>
          <w:rtl/>
        </w:rPr>
        <w:t>مدينة الرياض</w:t>
      </w:r>
    </w:p>
    <w:p w14:paraId="3D9FEFCF" w14:textId="78925843" w:rsidR="00072730" w:rsidRPr="009B6621" w:rsidRDefault="00072730" w:rsidP="009B6621">
      <w:pPr>
        <w:pStyle w:val="KPMGHeading2"/>
        <w:rPr>
          <w:b/>
          <w:bCs/>
          <w:sz w:val="28"/>
          <w:szCs w:val="28"/>
        </w:rPr>
      </w:pPr>
      <w:bookmarkStart w:id="13" w:name="_Toc509738113"/>
      <w:r w:rsidRPr="009B6621">
        <w:rPr>
          <w:b/>
          <w:bCs/>
          <w:sz w:val="28"/>
          <w:szCs w:val="28"/>
          <w:rtl/>
        </w:rPr>
        <w:t>وصف عام للخدمة المطلوبة</w:t>
      </w:r>
      <w:bookmarkEnd w:id="13"/>
      <w:r w:rsidRPr="009B6621">
        <w:rPr>
          <w:b/>
          <w:bCs/>
          <w:sz w:val="28"/>
          <w:szCs w:val="28"/>
          <w:rtl/>
        </w:rPr>
        <w:t xml:space="preserve"> </w:t>
      </w:r>
    </w:p>
    <w:p w14:paraId="2315B80C" w14:textId="3CEB0B97" w:rsidR="00072730" w:rsidRPr="004A1048" w:rsidRDefault="00BF7943" w:rsidP="00C2457A">
      <w:pPr>
        <w:pStyle w:val="af4"/>
        <w:bidi/>
        <w:spacing w:after="0"/>
        <w:ind w:left="567"/>
        <w:jc w:val="both"/>
        <w:rPr>
          <w:sz w:val="28"/>
          <w:szCs w:val="28"/>
          <w:rtl/>
        </w:rPr>
      </w:pPr>
      <w:r>
        <w:rPr>
          <w:rFonts w:cs="Sakkal Majalla" w:hint="cs"/>
          <w:sz w:val="28"/>
          <w:szCs w:val="28"/>
          <w:rtl/>
        </w:rPr>
        <w:t xml:space="preserve">توظيف وتأهيل </w:t>
      </w:r>
      <w:r w:rsidR="00C2457A">
        <w:rPr>
          <w:rFonts w:cs="Sakkal Majalla" w:hint="cs"/>
          <w:sz w:val="28"/>
          <w:szCs w:val="28"/>
          <w:rtl/>
        </w:rPr>
        <w:t>قوى عاملة</w:t>
      </w:r>
      <w:r>
        <w:rPr>
          <w:rFonts w:cs="Sakkal Majalla" w:hint="cs"/>
          <w:sz w:val="28"/>
          <w:szCs w:val="28"/>
          <w:rtl/>
        </w:rPr>
        <w:t xml:space="preserve"> لإدارة وتشغيل مركز الاتصال الموحد وغرف عمليات التوثيق</w:t>
      </w:r>
    </w:p>
    <w:p w14:paraId="4F681D65" w14:textId="437E22A3" w:rsidR="006E6858" w:rsidRPr="009B6621" w:rsidRDefault="00072730" w:rsidP="001D1190">
      <w:pPr>
        <w:pStyle w:val="KPMGHeading2"/>
        <w:ind w:left="477" w:hanging="477"/>
        <w:rPr>
          <w:b/>
          <w:bCs/>
          <w:sz w:val="28"/>
          <w:szCs w:val="28"/>
        </w:rPr>
      </w:pPr>
      <w:bookmarkStart w:id="14" w:name="_Toc509738114"/>
      <w:r w:rsidRPr="009B6621">
        <w:rPr>
          <w:b/>
          <w:bCs/>
          <w:sz w:val="28"/>
          <w:szCs w:val="28"/>
          <w:rtl/>
        </w:rPr>
        <w:t>وصف تفصيلي للخدمة المطلوبة</w:t>
      </w:r>
      <w:bookmarkEnd w:id="14"/>
      <w:r w:rsidRPr="009B6621">
        <w:rPr>
          <w:b/>
          <w:bCs/>
          <w:sz w:val="28"/>
          <w:szCs w:val="28"/>
          <w:rtl/>
        </w:rPr>
        <w:t xml:space="preserve"> </w:t>
      </w:r>
    </w:p>
    <w:p w14:paraId="1DE16D57" w14:textId="4C5AB8C8" w:rsidR="00D17BDB" w:rsidRDefault="00BF7943" w:rsidP="00C2457A">
      <w:pPr>
        <w:pStyle w:val="KPMGHeading3"/>
        <w:ind w:left="927" w:hanging="630"/>
        <w:jc w:val="both"/>
        <w:rPr>
          <w:sz w:val="28"/>
          <w:szCs w:val="28"/>
          <w:highlight w:val="yellow"/>
        </w:rPr>
      </w:pPr>
      <w:bookmarkStart w:id="15" w:name="_Toc509738115"/>
      <w:r>
        <w:rPr>
          <w:rFonts w:hint="cs"/>
          <w:sz w:val="28"/>
          <w:szCs w:val="28"/>
          <w:highlight w:val="yellow"/>
          <w:rtl/>
        </w:rPr>
        <w:t xml:space="preserve">استقطاب وتوظيف وتأهيل وتشغيل وإدارة </w:t>
      </w:r>
      <w:r w:rsidR="00C2457A">
        <w:rPr>
          <w:rFonts w:hint="cs"/>
          <w:sz w:val="28"/>
          <w:szCs w:val="28"/>
          <w:highlight w:val="yellow"/>
          <w:rtl/>
        </w:rPr>
        <w:t>قوى عاملة</w:t>
      </w:r>
      <w:r>
        <w:rPr>
          <w:rFonts w:hint="cs"/>
          <w:sz w:val="28"/>
          <w:szCs w:val="28"/>
          <w:highlight w:val="yellow"/>
          <w:rtl/>
        </w:rPr>
        <w:t xml:space="preserve"> متوافقة ومؤهلة للعمل في تشغيل مركز الاتصال الموحد وغرف عمليات التوثيق لاستقبال استفسارات وطلبات وشكاوى المستفيدين </w:t>
      </w:r>
    </w:p>
    <w:p w14:paraId="4F6FA03B" w14:textId="5764DC4D" w:rsidR="00C2457A" w:rsidRDefault="00C2457A" w:rsidP="00C2457A">
      <w:pPr>
        <w:pStyle w:val="KPMGHeading3"/>
        <w:ind w:left="927" w:hanging="630"/>
        <w:jc w:val="both"/>
        <w:rPr>
          <w:sz w:val="28"/>
          <w:szCs w:val="28"/>
          <w:highlight w:val="yellow"/>
        </w:rPr>
      </w:pPr>
      <w:r>
        <w:rPr>
          <w:rFonts w:hint="cs"/>
          <w:sz w:val="28"/>
          <w:szCs w:val="28"/>
          <w:highlight w:val="yellow"/>
          <w:rtl/>
        </w:rPr>
        <w:t xml:space="preserve">الرد على مكالمات وطلبات التواصل من خلال جميع قنوات مركز الاتصال الموحد </w:t>
      </w:r>
    </w:p>
    <w:p w14:paraId="51738291" w14:textId="1222097E" w:rsidR="00C2457A" w:rsidRDefault="00C2457A" w:rsidP="00C2457A">
      <w:pPr>
        <w:pStyle w:val="KPMGHeading3"/>
        <w:ind w:left="927" w:hanging="630"/>
        <w:jc w:val="both"/>
        <w:rPr>
          <w:sz w:val="28"/>
          <w:szCs w:val="28"/>
          <w:highlight w:val="yellow"/>
        </w:rPr>
      </w:pPr>
      <w:r>
        <w:rPr>
          <w:rFonts w:hint="cs"/>
          <w:sz w:val="28"/>
          <w:szCs w:val="28"/>
          <w:highlight w:val="yellow"/>
          <w:rtl/>
        </w:rPr>
        <w:t>فتح طلبات وتذاكر للمستفيدين مع متابعة اتفاقية مستوى الخدمة والتصعيد للجهة المسؤولة</w:t>
      </w:r>
    </w:p>
    <w:p w14:paraId="4B8A4265" w14:textId="0DF48F8F" w:rsidR="00C2457A" w:rsidRDefault="00C2457A" w:rsidP="00C2457A">
      <w:pPr>
        <w:pStyle w:val="KPMGHeading3"/>
        <w:ind w:left="927" w:hanging="630"/>
        <w:jc w:val="both"/>
        <w:rPr>
          <w:sz w:val="28"/>
          <w:szCs w:val="28"/>
          <w:highlight w:val="yellow"/>
        </w:rPr>
      </w:pPr>
      <w:r>
        <w:rPr>
          <w:rFonts w:hint="cs"/>
          <w:sz w:val="28"/>
          <w:szCs w:val="28"/>
          <w:highlight w:val="yellow"/>
          <w:rtl/>
        </w:rPr>
        <w:t>معالجة التذاكر من خلال موظفي غرف العمليات ومتابعة حلها مع الجهات المسؤولة</w:t>
      </w:r>
    </w:p>
    <w:p w14:paraId="38902BFE" w14:textId="6C71D990" w:rsidR="00C2457A" w:rsidRDefault="00C2457A" w:rsidP="00C2457A">
      <w:pPr>
        <w:pStyle w:val="KPMGHeading3"/>
        <w:ind w:left="927" w:hanging="630"/>
        <w:jc w:val="both"/>
        <w:rPr>
          <w:sz w:val="28"/>
          <w:szCs w:val="28"/>
          <w:highlight w:val="yellow"/>
        </w:rPr>
      </w:pPr>
      <w:r>
        <w:rPr>
          <w:rFonts w:hint="cs"/>
          <w:sz w:val="28"/>
          <w:szCs w:val="28"/>
          <w:highlight w:val="yellow"/>
          <w:rtl/>
        </w:rPr>
        <w:t>تخصيص كوادر تقنية للعمل على تطوير الأنظمة الخاصة في مركز الاتصال وغرف العمليات لتحسين تجربة المستفيد</w:t>
      </w:r>
    </w:p>
    <w:p w14:paraId="2CC714B3" w14:textId="776FC15A" w:rsidR="00C2457A" w:rsidRDefault="00C2457A" w:rsidP="00C2457A">
      <w:pPr>
        <w:pStyle w:val="KPMGHeading3"/>
        <w:ind w:left="927" w:hanging="630"/>
        <w:jc w:val="both"/>
        <w:rPr>
          <w:sz w:val="28"/>
          <w:szCs w:val="28"/>
          <w:highlight w:val="yellow"/>
        </w:rPr>
      </w:pPr>
      <w:r>
        <w:rPr>
          <w:rFonts w:hint="cs"/>
          <w:sz w:val="28"/>
          <w:szCs w:val="28"/>
          <w:highlight w:val="yellow"/>
          <w:rtl/>
        </w:rPr>
        <w:t xml:space="preserve">تخصيص محللين بيانات ومحللين اعمال لتحليل البيانات ومؤشرات الاداء ومتطلبات العمل لتطوير تجربة المستفيد. </w:t>
      </w:r>
    </w:p>
    <w:p w14:paraId="21D4C87B" w14:textId="33CDC0F2" w:rsidR="00C2457A" w:rsidRPr="00D62E48" w:rsidRDefault="00C2457A" w:rsidP="00C2457A">
      <w:pPr>
        <w:pStyle w:val="KPMGHeading3"/>
        <w:ind w:left="927" w:hanging="630"/>
        <w:jc w:val="both"/>
        <w:rPr>
          <w:sz w:val="28"/>
          <w:szCs w:val="28"/>
          <w:highlight w:val="yellow"/>
        </w:rPr>
      </w:pPr>
      <w:r>
        <w:rPr>
          <w:rFonts w:hint="cs"/>
          <w:sz w:val="28"/>
          <w:szCs w:val="28"/>
          <w:highlight w:val="yellow"/>
          <w:rtl/>
        </w:rPr>
        <w:t xml:space="preserve">توفير مساحة لموظفي مركز الاتصال الموحد وغرف عمليات مع كامل التجهيزات لتمكينهم من أداء جميع متطلبات العمل. </w:t>
      </w:r>
    </w:p>
    <w:p w14:paraId="2FD8552C" w14:textId="1BA4DB63" w:rsidR="0035533B" w:rsidRDefault="0035533B" w:rsidP="0035533B">
      <w:pPr>
        <w:pStyle w:val="KPMGHeading2"/>
        <w:ind w:left="477" w:hanging="477"/>
        <w:rPr>
          <w:b/>
          <w:bCs/>
          <w:sz w:val="28"/>
          <w:szCs w:val="28"/>
        </w:rPr>
      </w:pPr>
      <w:r>
        <w:rPr>
          <w:rFonts w:hint="cs"/>
          <w:b/>
          <w:bCs/>
          <w:sz w:val="28"/>
          <w:szCs w:val="28"/>
          <w:rtl/>
        </w:rPr>
        <w:t>المعايير المطلوبة</w:t>
      </w:r>
      <w:bookmarkEnd w:id="15"/>
    </w:p>
    <w:p w14:paraId="0D2A9552" w14:textId="56D81507" w:rsidR="0035533B" w:rsidRPr="0035533B" w:rsidRDefault="0035533B" w:rsidP="00C2457A">
      <w:pPr>
        <w:pStyle w:val="KPMGHeading3"/>
        <w:spacing w:before="0"/>
        <w:ind w:left="927" w:hanging="630"/>
        <w:rPr>
          <w:sz w:val="28"/>
          <w:szCs w:val="28"/>
          <w:rtl/>
        </w:rPr>
      </w:pPr>
      <w:r w:rsidRPr="0035533B">
        <w:rPr>
          <w:sz w:val="28"/>
          <w:szCs w:val="28"/>
          <w:rtl/>
        </w:rPr>
        <w:t xml:space="preserve">الخبرات </w:t>
      </w:r>
      <w:r w:rsidR="00C2457A">
        <w:rPr>
          <w:rFonts w:hint="cs"/>
          <w:sz w:val="28"/>
          <w:szCs w:val="28"/>
          <w:rtl/>
        </w:rPr>
        <w:t>في مجال تشغيل مراكز الاتصال لمدة لاتقل عن 5 سنوات</w:t>
      </w:r>
    </w:p>
    <w:p w14:paraId="35AF1832" w14:textId="51225B11" w:rsidR="0035533B" w:rsidRPr="0035533B" w:rsidRDefault="00C2457A" w:rsidP="00C2457A">
      <w:pPr>
        <w:pStyle w:val="KPMGHeading3"/>
        <w:spacing w:before="0"/>
        <w:ind w:left="927" w:hanging="630"/>
        <w:rPr>
          <w:sz w:val="28"/>
          <w:szCs w:val="28"/>
          <w:rtl/>
        </w:rPr>
      </w:pPr>
      <w:r>
        <w:rPr>
          <w:rFonts w:hint="cs"/>
          <w:sz w:val="28"/>
          <w:szCs w:val="28"/>
          <w:rtl/>
        </w:rPr>
        <w:t xml:space="preserve">ان لا يقل رأس مال الشركة عن 20,000,000 مليون ريال. </w:t>
      </w:r>
    </w:p>
    <w:p w14:paraId="194012DA" w14:textId="40B480A1" w:rsidR="0035533B" w:rsidRPr="0035533B" w:rsidRDefault="00C2457A" w:rsidP="00914B83">
      <w:pPr>
        <w:pStyle w:val="KPMGHeading3"/>
        <w:spacing w:before="0"/>
        <w:ind w:left="927" w:hanging="630"/>
        <w:rPr>
          <w:sz w:val="28"/>
          <w:szCs w:val="28"/>
          <w:rtl/>
        </w:rPr>
      </w:pPr>
      <w:r>
        <w:rPr>
          <w:rFonts w:hint="cs"/>
          <w:sz w:val="28"/>
          <w:szCs w:val="28"/>
          <w:rtl/>
        </w:rPr>
        <w:t>ان تتميز الشركة في جودة وسرعة توفير مرشحين للعمل حسب متطلبات الوزارة</w:t>
      </w:r>
    </w:p>
    <w:p w14:paraId="4A20031F" w14:textId="7912E48A" w:rsidR="0035533B" w:rsidRPr="0035533B" w:rsidRDefault="00C2457A" w:rsidP="00C2457A">
      <w:pPr>
        <w:pStyle w:val="KPMGHeading3"/>
        <w:spacing w:before="0"/>
        <w:ind w:left="927" w:hanging="630"/>
        <w:rPr>
          <w:sz w:val="28"/>
          <w:szCs w:val="28"/>
          <w:rtl/>
        </w:rPr>
      </w:pPr>
      <w:r>
        <w:rPr>
          <w:rFonts w:hint="cs"/>
          <w:sz w:val="28"/>
          <w:szCs w:val="28"/>
          <w:rtl/>
        </w:rPr>
        <w:t>يشترط وجود خبرة سابقة لا تقل عن 5 سنوات  في تشغيل وإدارة مؤشرات الأداء في مراكز الاتصال</w:t>
      </w:r>
    </w:p>
    <w:p w14:paraId="1B153B54" w14:textId="78BFBF25" w:rsidR="0035533B" w:rsidRPr="0035533B" w:rsidRDefault="0035533B" w:rsidP="00914B83">
      <w:pPr>
        <w:pStyle w:val="KPMGHeading3"/>
        <w:spacing w:before="0"/>
        <w:ind w:left="927" w:hanging="630"/>
        <w:rPr>
          <w:sz w:val="28"/>
          <w:szCs w:val="28"/>
          <w:rtl/>
        </w:rPr>
      </w:pPr>
      <w:r w:rsidRPr="0035533B">
        <w:rPr>
          <w:sz w:val="28"/>
          <w:szCs w:val="28"/>
          <w:rtl/>
        </w:rPr>
        <w:t>عدد المشاريع التي كانت الشركة مقاولا متضامنًا فيها</w:t>
      </w:r>
    </w:p>
    <w:p w14:paraId="1891BE8A" w14:textId="7A98E765" w:rsidR="0035533B" w:rsidRPr="0035533B" w:rsidRDefault="00C2457A" w:rsidP="00914B83">
      <w:pPr>
        <w:pStyle w:val="KPMGHeading3"/>
        <w:spacing w:before="0"/>
        <w:ind w:left="927" w:hanging="630"/>
        <w:rPr>
          <w:sz w:val="28"/>
          <w:szCs w:val="28"/>
          <w:rtl/>
        </w:rPr>
      </w:pPr>
      <w:r>
        <w:rPr>
          <w:rFonts w:hint="cs"/>
          <w:sz w:val="28"/>
          <w:szCs w:val="28"/>
          <w:rtl/>
        </w:rPr>
        <w:t xml:space="preserve">ان تكون الشركة قد عملت كمقاول رئيسي لمدة لا تقل عن 5 سنوات في نفس المجال. </w:t>
      </w:r>
    </w:p>
    <w:p w14:paraId="2A477060" w14:textId="0B3CB5D2" w:rsidR="0035533B" w:rsidRDefault="00C2457A" w:rsidP="00BC6EAB">
      <w:pPr>
        <w:pStyle w:val="KPMGHeading3"/>
        <w:spacing w:before="0"/>
        <w:ind w:left="927" w:hanging="630"/>
        <w:rPr>
          <w:sz w:val="28"/>
          <w:szCs w:val="28"/>
        </w:rPr>
      </w:pPr>
      <w:r>
        <w:rPr>
          <w:rFonts w:hint="cs"/>
          <w:sz w:val="28"/>
          <w:szCs w:val="28"/>
          <w:rtl/>
        </w:rPr>
        <w:lastRenderedPageBreak/>
        <w:t xml:space="preserve">يجب ان تلتزم الشركة بوفرة وملاءة مالية تتكفل بدفع رواتب العاملين </w:t>
      </w:r>
      <w:r w:rsidR="00BC6EAB">
        <w:rPr>
          <w:rFonts w:hint="cs"/>
          <w:sz w:val="28"/>
          <w:szCs w:val="28"/>
          <w:rtl/>
        </w:rPr>
        <w:t>في</w:t>
      </w:r>
      <w:r>
        <w:rPr>
          <w:rFonts w:hint="cs"/>
          <w:sz w:val="28"/>
          <w:szCs w:val="28"/>
          <w:rtl/>
        </w:rPr>
        <w:t xml:space="preserve"> المشروع لمدة 3 شهور على الأقل في حال تأخر الحصول على المستحقات</w:t>
      </w:r>
    </w:p>
    <w:p w14:paraId="1F989F28" w14:textId="5166E908" w:rsidR="00B94E7F" w:rsidRPr="0035533B" w:rsidRDefault="00B94E7F" w:rsidP="00891886">
      <w:pPr>
        <w:pStyle w:val="KPMGHeading3"/>
        <w:spacing w:before="0"/>
        <w:ind w:left="927" w:hanging="630"/>
        <w:rPr>
          <w:sz w:val="28"/>
          <w:szCs w:val="28"/>
          <w:rtl/>
        </w:rPr>
      </w:pPr>
      <w:r>
        <w:rPr>
          <w:rFonts w:hint="cs"/>
          <w:sz w:val="28"/>
          <w:szCs w:val="28"/>
          <w:rtl/>
        </w:rPr>
        <w:t xml:space="preserve">يشترط تقديم عقد إيجار او ملكية للمبنى المخصص </w:t>
      </w:r>
      <w:r w:rsidR="00891886">
        <w:rPr>
          <w:rFonts w:hint="cs"/>
          <w:sz w:val="28"/>
          <w:szCs w:val="28"/>
          <w:rtl/>
        </w:rPr>
        <w:t xml:space="preserve">لإستضافة الكوادر التشغيلية لمركز الاتصال وذلك قبل البدء في محضر تنفيذ الأعمال </w:t>
      </w:r>
    </w:p>
    <w:p w14:paraId="2A4F39D0" w14:textId="05768385" w:rsidR="006E304D" w:rsidRPr="006E304D" w:rsidRDefault="0031281B" w:rsidP="00094CE9">
      <w:pPr>
        <w:bidi/>
        <w:spacing w:after="160" w:line="259" w:lineRule="auto"/>
        <w:ind w:left="0"/>
        <w:jc w:val="left"/>
        <w:rPr>
          <w:sz w:val="32"/>
          <w:szCs w:val="32"/>
          <w:rtl/>
        </w:rPr>
      </w:pPr>
      <w:bookmarkStart w:id="16" w:name="_Toc509738116"/>
      <w:bookmarkStart w:id="17" w:name="_Hlk503194934"/>
      <w:r>
        <w:rPr>
          <w:sz w:val="32"/>
          <w:szCs w:val="32"/>
          <w:rtl/>
        </w:rPr>
        <w:br w:type="page"/>
      </w:r>
      <w:r w:rsidR="00CB09EF">
        <w:rPr>
          <w:rFonts w:hint="cs"/>
          <w:sz w:val="32"/>
          <w:szCs w:val="32"/>
          <w:rtl/>
        </w:rPr>
        <w:lastRenderedPageBreak/>
        <w:t xml:space="preserve">الملحق الثالث: </w:t>
      </w:r>
      <w:r w:rsidR="006E304D" w:rsidRPr="006E304D">
        <w:rPr>
          <w:sz w:val="32"/>
          <w:szCs w:val="32"/>
          <w:rtl/>
        </w:rPr>
        <w:t>المتطلبات</w:t>
      </w:r>
      <w:bookmarkEnd w:id="16"/>
    </w:p>
    <w:p w14:paraId="5BE08D1D" w14:textId="5C256670" w:rsidR="006E304D" w:rsidRDefault="006E304D" w:rsidP="006E304D">
      <w:pPr>
        <w:pStyle w:val="KPMGHeading2"/>
        <w:rPr>
          <w:b/>
          <w:bCs/>
          <w:sz w:val="28"/>
          <w:szCs w:val="28"/>
        </w:rPr>
      </w:pPr>
      <w:bookmarkStart w:id="18" w:name="_Toc509738117"/>
      <w:r w:rsidRPr="006E304D">
        <w:rPr>
          <w:b/>
          <w:bCs/>
          <w:sz w:val="28"/>
          <w:szCs w:val="28"/>
          <w:rtl/>
        </w:rPr>
        <w:t>المستندات المطلوبة</w:t>
      </w:r>
      <w:bookmarkEnd w:id="18"/>
      <w:r w:rsidRPr="006E304D">
        <w:rPr>
          <w:b/>
          <w:bCs/>
          <w:sz w:val="28"/>
          <w:szCs w:val="28"/>
          <w:rtl/>
        </w:rPr>
        <w:t xml:space="preserve">   </w:t>
      </w:r>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34F5AA69"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6DD2FB"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5743C9DD"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5EA405A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557A378D" w14:textId="02352710" w:rsidR="00072730" w:rsidRPr="006E304D" w:rsidRDefault="0031281B" w:rsidP="00A66AC1">
      <w:pPr>
        <w:pStyle w:val="KPMGHeading4"/>
        <w:ind w:left="1737" w:hanging="810"/>
        <w:rPr>
          <w:b w:val="0"/>
          <w:bCs w:val="0"/>
          <w:i/>
          <w:iCs w:val="0"/>
          <w:sz w:val="28"/>
          <w:szCs w:val="28"/>
        </w:rPr>
      </w:pPr>
      <w:r>
        <w:rPr>
          <w:rFonts w:hint="cs"/>
          <w:b w:val="0"/>
          <w:bCs w:val="0"/>
          <w:i/>
          <w:iCs w:val="0"/>
          <w:sz w:val="28"/>
          <w:szCs w:val="28"/>
          <w:rtl/>
        </w:rPr>
        <w:t xml:space="preserve">شهادة </w:t>
      </w:r>
      <w:r w:rsidR="00072730" w:rsidRPr="006E304D">
        <w:rPr>
          <w:b w:val="0"/>
          <w:bCs w:val="0"/>
          <w:i/>
          <w:iCs w:val="0"/>
          <w:sz w:val="28"/>
          <w:szCs w:val="28"/>
          <w:rtl/>
        </w:rPr>
        <w:t>تحقيق النسبة النظامية لتوطين الكوادر السعودية سارية المفعول (شهادة السعودة/ نطاقات)</w:t>
      </w:r>
    </w:p>
    <w:p w14:paraId="4CB21289"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35533B">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35533B">
        <w:rPr>
          <w:rFonts w:hint="cs"/>
          <w:b w:val="0"/>
          <w:bCs w:val="0"/>
          <w:i/>
          <w:iCs w:val="0"/>
          <w:sz w:val="28"/>
          <w:szCs w:val="28"/>
          <w:rtl/>
        </w:rPr>
        <w:t>المتنافس</w:t>
      </w:r>
      <w:r w:rsidR="005E6A47">
        <w:rPr>
          <w:rFonts w:hint="cs"/>
          <w:b w:val="0"/>
          <w:bCs w:val="0"/>
          <w:i/>
          <w:iCs w:val="0"/>
          <w:sz w:val="28"/>
          <w:szCs w:val="28"/>
          <w:rtl/>
        </w:rPr>
        <w:t>" في الملحق الرابع.</w:t>
      </w:r>
    </w:p>
    <w:p w14:paraId="1D0FCEEC"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57BD243" w14:textId="133E1E6F"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الهيكل التنظيمي</w:t>
      </w:r>
      <w:r w:rsidR="000E275C" w:rsidRPr="00764186">
        <w:rPr>
          <w:rFonts w:cs="Sakkal Majalla"/>
          <w:b/>
          <w:sz w:val="28"/>
          <w:szCs w:val="28"/>
          <w:rtl/>
        </w:rPr>
        <w:t>.</w:t>
      </w:r>
    </w:p>
    <w:p w14:paraId="0A3E4AA8" w14:textId="6A93A205"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عدد الموظفين</w:t>
      </w:r>
      <w:r w:rsidR="000E275C" w:rsidRPr="00764186">
        <w:rPr>
          <w:rFonts w:cs="Sakkal Majalla"/>
          <w:b/>
          <w:sz w:val="28"/>
          <w:szCs w:val="28"/>
          <w:rtl/>
        </w:rPr>
        <w:t>.</w:t>
      </w:r>
      <w:r w:rsidRPr="00764186">
        <w:rPr>
          <w:rFonts w:cs="Sakkal Majalla"/>
          <w:b/>
          <w:sz w:val="28"/>
          <w:szCs w:val="28"/>
          <w:rtl/>
        </w:rPr>
        <w:t xml:space="preserve"> </w:t>
      </w:r>
    </w:p>
    <w:p w14:paraId="12C2BB3E" w14:textId="2C9B8F53"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 xml:space="preserve">عدد فروع ومكاتب </w:t>
      </w:r>
      <w:r w:rsidR="0035533B">
        <w:rPr>
          <w:rFonts w:cs="Sakkal Majalla"/>
          <w:b/>
          <w:sz w:val="28"/>
          <w:szCs w:val="28"/>
          <w:rtl/>
        </w:rPr>
        <w:t>المتنافس</w:t>
      </w:r>
      <w:r w:rsidR="000E275C" w:rsidRPr="00764186">
        <w:rPr>
          <w:rFonts w:cs="Sakkal Majalla"/>
          <w:b/>
          <w:sz w:val="28"/>
          <w:szCs w:val="28"/>
          <w:rtl/>
        </w:rPr>
        <w:t>.</w:t>
      </w:r>
    </w:p>
    <w:p w14:paraId="5395F371" w14:textId="15B1E4E7"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 xml:space="preserve">الموردين المعتمدين، </w:t>
      </w:r>
      <w:r w:rsidR="006E304D" w:rsidRPr="00764186">
        <w:rPr>
          <w:rFonts w:cs="Sakkal Majalla"/>
          <w:b/>
          <w:sz w:val="28"/>
          <w:szCs w:val="28"/>
          <w:rtl/>
        </w:rPr>
        <w:t>الخ.</w:t>
      </w:r>
    </w:p>
    <w:p w14:paraId="3AA91F8D" w14:textId="4966AA5E"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052C347A" w14:textId="45ADD856"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BE5CE0B" w14:textId="1E14DBBA"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"نموذج الخبرات للكادر اللإداري" في الملحق الرابع.</w:t>
      </w:r>
    </w:p>
    <w:p w14:paraId="0A1E256F" w14:textId="5647579D"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35533B">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418ED7F5" w14:textId="30876AAD"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35533B">
        <w:rPr>
          <w:rFonts w:hint="cs"/>
          <w:sz w:val="28"/>
          <w:szCs w:val="28"/>
          <w:rtl/>
        </w:rPr>
        <w:t>المتنافس</w:t>
      </w:r>
      <w:r w:rsidR="000E275C" w:rsidRPr="006E304D">
        <w:rPr>
          <w:rFonts w:hint="cs"/>
          <w:sz w:val="28"/>
          <w:szCs w:val="28"/>
          <w:rtl/>
        </w:rPr>
        <w:t>.</w:t>
      </w:r>
    </w:p>
    <w:p w14:paraId="1FFFBA88" w14:textId="364C1976"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1A3A1044"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6457FEA7" w14:textId="6B6B9B84" w:rsidR="000E275C" w:rsidRPr="00D146E6" w:rsidRDefault="000E275C" w:rsidP="000E275C">
      <w:pPr>
        <w:pStyle w:val="KPMGHeading2"/>
        <w:rPr>
          <w:sz w:val="28"/>
          <w:szCs w:val="28"/>
          <w:u w:val="single"/>
          <w:rtl/>
        </w:rPr>
      </w:pPr>
      <w:bookmarkStart w:id="19" w:name="_Toc509738118"/>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9"/>
    </w:p>
    <w:p w14:paraId="1ED14874" w14:textId="626F0288"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5DD54BC7" w14:textId="22DA890D"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5AC8EFA0" w14:textId="0794776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35533B">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99DC143" w14:textId="78CED82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40C1602" w14:textId="6A8035F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3EB52F6E" w14:textId="7BBB0F3B"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35533B">
        <w:rPr>
          <w:sz w:val="28"/>
          <w:szCs w:val="28"/>
          <w:rtl/>
        </w:rPr>
        <w:t>المتنافس</w:t>
      </w:r>
      <w:r w:rsidRPr="004A1048">
        <w:rPr>
          <w:sz w:val="28"/>
          <w:szCs w:val="28"/>
          <w:rtl/>
        </w:rPr>
        <w:t xml:space="preserve"> لإثبات دقة المعلومات</w:t>
      </w:r>
      <w:r>
        <w:rPr>
          <w:rFonts w:hint="cs"/>
          <w:sz w:val="28"/>
          <w:szCs w:val="28"/>
          <w:rtl/>
        </w:rPr>
        <w:t>.</w:t>
      </w:r>
    </w:p>
    <w:p w14:paraId="47E96D98" w14:textId="209CC4CA"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r>
        <w:rPr>
          <w:rFonts w:hint="cs"/>
          <w:sz w:val="28"/>
          <w:szCs w:val="28"/>
          <w:rtl/>
        </w:rPr>
        <w:t xml:space="preserve">اسبعاد </w:t>
      </w:r>
      <w:r w:rsidR="0035533B">
        <w:rPr>
          <w:rFonts w:hint="cs"/>
          <w:sz w:val="28"/>
          <w:szCs w:val="28"/>
          <w:rtl/>
        </w:rPr>
        <w:t>المتنافس</w:t>
      </w:r>
      <w:r w:rsidRPr="004A1048">
        <w:rPr>
          <w:sz w:val="28"/>
          <w:szCs w:val="28"/>
        </w:rPr>
        <w:t>.</w:t>
      </w:r>
    </w:p>
    <w:p w14:paraId="611E49DE" w14:textId="7112C6AF"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35533B">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إستفسارات</w:t>
      </w:r>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204A7D5" w14:textId="24DADC5C"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35533B">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20798E6C" w14:textId="77777777" w:rsidR="000E275C" w:rsidRPr="006E304D" w:rsidRDefault="000E275C" w:rsidP="000E275C">
      <w:pPr>
        <w:pStyle w:val="KPMGHeading3"/>
        <w:numPr>
          <w:ilvl w:val="0"/>
          <w:numId w:val="0"/>
        </w:numPr>
        <w:ind w:left="297"/>
        <w:rPr>
          <w:sz w:val="28"/>
          <w:szCs w:val="28"/>
          <w:rtl/>
          <w:lang w:bidi="ar-JO"/>
        </w:rPr>
      </w:pPr>
    </w:p>
    <w:p w14:paraId="30A3B5CB" w14:textId="090F0339" w:rsidR="008C2272" w:rsidRDefault="008C2272" w:rsidP="008C2272">
      <w:pPr>
        <w:pStyle w:val="KPMGHeading1"/>
        <w:rPr>
          <w:sz w:val="32"/>
          <w:szCs w:val="32"/>
        </w:rPr>
      </w:pPr>
      <w:r>
        <w:rPr>
          <w:rtl/>
        </w:rPr>
        <w:br w:type="page"/>
      </w:r>
      <w:bookmarkStart w:id="20" w:name="_Toc509738119"/>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20"/>
    </w:p>
    <w:p w14:paraId="168D2917" w14:textId="0E786331" w:rsidR="00F74789" w:rsidRDefault="008C2272" w:rsidP="00F74789">
      <w:pPr>
        <w:pStyle w:val="KPMGHeading2"/>
        <w:rPr>
          <w:b/>
          <w:bCs/>
          <w:sz w:val="28"/>
          <w:szCs w:val="28"/>
          <w:rtl/>
        </w:rPr>
      </w:pPr>
      <w:bookmarkStart w:id="21" w:name="_Toc509738120"/>
      <w:r w:rsidRPr="008C2272">
        <w:rPr>
          <w:b/>
          <w:bCs/>
          <w:sz w:val="28"/>
          <w:szCs w:val="28"/>
          <w:rtl/>
        </w:rPr>
        <w:t xml:space="preserve">نموذج معلومات عن </w:t>
      </w:r>
      <w:r w:rsidR="0035533B">
        <w:rPr>
          <w:b/>
          <w:bCs/>
          <w:sz w:val="28"/>
          <w:szCs w:val="28"/>
          <w:rtl/>
        </w:rPr>
        <w:t>المتنافس</w:t>
      </w:r>
      <w:bookmarkEnd w:id="21"/>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4FF20F59" w:rsidR="00F74789" w:rsidRPr="00F74789" w:rsidRDefault="00F74789" w:rsidP="00F74789">
      <w:pPr>
        <w:tabs>
          <w:tab w:val="left" w:pos="7078"/>
        </w:tabs>
        <w:rPr>
          <w:rtl/>
          <w:lang w:bidi="ar-JO"/>
        </w:rPr>
      </w:pPr>
      <w:r>
        <w:rPr>
          <w:lang w:bidi="ar-JO"/>
        </w:rPr>
        <w:tab/>
      </w:r>
    </w:p>
    <w:p w14:paraId="7B85D823" w14:textId="670D8BDC" w:rsidR="001425F2" w:rsidRDefault="001425F2" w:rsidP="001425F2">
      <w:pPr>
        <w:rPr>
          <w:rtl/>
          <w:lang w:bidi="ar-JO"/>
        </w:rPr>
      </w:pPr>
    </w:p>
    <w:p w14:paraId="0DBB71E2" w14:textId="77777777" w:rsidR="008C2272" w:rsidRPr="001425F2" w:rsidRDefault="008C2272" w:rsidP="001425F2">
      <w:pPr>
        <w:jc w:val="right"/>
        <w:rPr>
          <w:rtl/>
          <w:lang w:bidi="ar-JO"/>
        </w:rPr>
      </w:pPr>
    </w:p>
    <w:p w14:paraId="3166D8DC"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19A34A1"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60B049B8" w14:textId="77777777" w:rsidR="00072730" w:rsidRPr="004A1048" w:rsidRDefault="00072730" w:rsidP="00072730">
      <w:pPr>
        <w:pStyle w:val="af4"/>
        <w:bidi/>
        <w:ind w:left="1080"/>
        <w:rPr>
          <w:rFonts w:cs="Sakkal Majalla"/>
          <w:sz w:val="28"/>
          <w:szCs w:val="28"/>
          <w:rtl/>
        </w:rPr>
      </w:pPr>
    </w:p>
    <w:p w14:paraId="0D651FF1" w14:textId="77777777" w:rsidR="00072730" w:rsidRDefault="00072730" w:rsidP="00072730">
      <w:pPr>
        <w:pStyle w:val="af4"/>
        <w:bidi/>
        <w:ind w:left="1080"/>
        <w:rPr>
          <w:rFonts w:cs="Sakkal Majalla"/>
          <w:sz w:val="28"/>
          <w:szCs w:val="28"/>
          <w:rtl/>
          <w:lang w:bidi="ar-JO"/>
        </w:rPr>
      </w:pPr>
    </w:p>
    <w:p w14:paraId="46E57ECA" w14:textId="2864A334" w:rsidR="00E834BC" w:rsidRDefault="00E834BC" w:rsidP="00E834BC">
      <w:pPr>
        <w:pStyle w:val="KPMGHeading2"/>
        <w:rPr>
          <w:rFonts w:eastAsia="Sakkal Majalla"/>
          <w:bCs/>
          <w:sz w:val="28"/>
          <w:szCs w:val="28"/>
          <w:rtl/>
        </w:rPr>
      </w:pPr>
      <w:r>
        <w:rPr>
          <w:sz w:val="28"/>
          <w:szCs w:val="28"/>
          <w:rtl/>
        </w:rPr>
        <w:br w:type="page"/>
      </w:r>
      <w:bookmarkStart w:id="22" w:name="_Toc509738121"/>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22"/>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3"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4"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4"/>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5" w:name="_Hlk503048156"/>
      <w:bookmarkEnd w:id="23"/>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25"/>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26" w:name="_Toc509738122"/>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26"/>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27" w:name="_Toc509738123"/>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7"/>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8" w:name="_Hlk503031997"/>
            <w:r w:rsidRPr="004A1048">
              <w:rPr>
                <w:rFonts w:ascii="Sakkal Majalla" w:hAnsi="Sakkal Majalla"/>
                <w:sz w:val="28"/>
                <w:szCs w:val="28"/>
                <w:rtl/>
              </w:rPr>
              <w:t xml:space="preserve">وضح خبرات الكادر الإداري التابع للمقاول </w:t>
            </w:r>
            <w:bookmarkEnd w:id="28"/>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29" w:name="_Toc509738124"/>
      <w:r w:rsidRPr="008A116C">
        <w:rPr>
          <w:bCs/>
          <w:sz w:val="28"/>
          <w:szCs w:val="28"/>
          <w:rtl/>
        </w:rPr>
        <w:lastRenderedPageBreak/>
        <w:t>نموذج الخبرات -الكادر الفني</w:t>
      </w:r>
      <w:bookmarkEnd w:id="29"/>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30" w:name="_Toc509738125"/>
      <w:r w:rsidR="008A116C" w:rsidRPr="008A116C">
        <w:rPr>
          <w:bCs/>
          <w:sz w:val="28"/>
          <w:szCs w:val="28"/>
          <w:rtl/>
        </w:rPr>
        <w:lastRenderedPageBreak/>
        <w:t>نموذج موارد الشركة</w:t>
      </w:r>
      <w:bookmarkEnd w:id="30"/>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78D2571A"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A6845" w14:textId="77777777" w:rsidR="00E712BD" w:rsidRDefault="00E712BD">
      <w:pPr>
        <w:spacing w:after="0"/>
      </w:pPr>
      <w:r>
        <w:separator/>
      </w:r>
    </w:p>
  </w:endnote>
  <w:endnote w:type="continuationSeparator" w:id="0">
    <w:p w14:paraId="78F5D984" w14:textId="77777777" w:rsidR="00E712BD" w:rsidRDefault="00E71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00000000"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E20F82" w:rsidRPr="000D5108" w14:paraId="7155F8A9" w14:textId="77777777" w:rsidTr="00395C44">
      <w:trPr>
        <w:trHeight w:val="414"/>
      </w:trPr>
      <w:tc>
        <w:tcPr>
          <w:tcW w:w="10146" w:type="dxa"/>
          <w:vAlign w:val="center"/>
        </w:tcPr>
        <w:p w14:paraId="39B72246" w14:textId="77777777" w:rsidR="00E20F82" w:rsidRPr="000D5108" w:rsidRDefault="00E20F82"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4EBB6EEF" w:rsidR="00E20F82" w:rsidRPr="000D5108" w:rsidRDefault="00E20F82"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B62D84">
            <w:rPr>
              <w:rStyle w:val="af"/>
              <w:rFonts w:cs="Arial"/>
              <w:noProof/>
              <w:sz w:val="18"/>
              <w:szCs w:val="18"/>
            </w:rPr>
            <w:t>4</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B62D84">
            <w:rPr>
              <w:rStyle w:val="af"/>
              <w:rFonts w:cs="Arial"/>
              <w:noProof/>
              <w:sz w:val="18"/>
              <w:szCs w:val="18"/>
            </w:rPr>
            <w:t>19</w:t>
          </w:r>
          <w:r>
            <w:rPr>
              <w:rStyle w:val="af"/>
              <w:rFonts w:cs="Arial"/>
              <w:noProof/>
              <w:sz w:val="18"/>
              <w:szCs w:val="18"/>
            </w:rPr>
            <w:fldChar w:fldCharType="end"/>
          </w:r>
        </w:p>
        <w:p w14:paraId="4D708974" w14:textId="668F62A5" w:rsidR="00E20F82" w:rsidRPr="000D5108" w:rsidRDefault="00E20F82"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Pr>
              <w:rFonts w:cs="Arial"/>
              <w:noProof/>
              <w:sz w:val="18"/>
              <w:szCs w:val="18"/>
            </w:rPr>
            <w:t>2019</w:t>
          </w:r>
          <w:r>
            <w:rPr>
              <w:rFonts w:cs="Arial"/>
              <w:sz w:val="18"/>
              <w:szCs w:val="18"/>
            </w:rPr>
            <w:fldChar w:fldCharType="end"/>
          </w:r>
        </w:p>
      </w:tc>
    </w:tr>
  </w:tbl>
  <w:p w14:paraId="49DF639F" w14:textId="79DF6A33" w:rsidR="00E20F82" w:rsidRPr="0064349D" w:rsidRDefault="00E20F82"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6CAAC" w14:textId="5A62B4CD" w:rsidR="00E20F82" w:rsidRPr="0064349D" w:rsidRDefault="00E20F82" w:rsidP="0064349D">
                          <w:pPr>
                            <w:ind w:left="0"/>
                            <w:jc w:val="center"/>
                            <w:rPr>
                              <w:rFonts w:ascii="Sakkal Majalla" w:hAnsi="Sakkal Majalla"/>
                              <w:color w:val="FFFFFF" w:themeColor="background1"/>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Pr>
                              <w:rFonts w:ascii="Sakkal Majalla" w:hAnsi="Sakkal Majalla"/>
                              <w:noProof/>
                              <w:color w:val="FFFFFF" w:themeColor="background1"/>
                              <w:sz w:val="18"/>
                              <w:szCs w:val="18"/>
                              <w:rtl/>
                            </w:rPr>
                            <w:t>تشغيل مكتب الإشراف على مبادرة رقمنة أرشيف الثروة العقارية</w:t>
                          </w:r>
                        </w:p>
                        <w:p w14:paraId="057A23AC" w14:textId="77777777" w:rsidR="00E20F82" w:rsidRDefault="00E20F82" w:rsidP="0064349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14:paraId="5F66CAAC" w14:textId="5A62B4CD" w:rsidR="00E20F82" w:rsidRPr="0064349D" w:rsidRDefault="00E20F82" w:rsidP="0064349D">
                    <w:pPr>
                      <w:ind w:left="0"/>
                      <w:jc w:val="center"/>
                      <w:rPr>
                        <w:rFonts w:ascii="Sakkal Majalla" w:hAnsi="Sakkal Majalla"/>
                        <w:color w:val="FFFFFF" w:themeColor="background1"/>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Pr>
                        <w:rFonts w:ascii="Sakkal Majalla" w:hAnsi="Sakkal Majalla"/>
                        <w:noProof/>
                        <w:color w:val="FFFFFF" w:themeColor="background1"/>
                        <w:sz w:val="18"/>
                        <w:szCs w:val="18"/>
                        <w:rtl/>
                      </w:rPr>
                      <w:t>تشغيل مكتب الإشراف على مبادرة رقمنة أرشيف الثروة العقارية</w:t>
                    </w:r>
                  </w:p>
                  <w:p w14:paraId="057A23AC" w14:textId="77777777" w:rsidR="00E20F82" w:rsidRDefault="00E20F82" w:rsidP="0064349D">
                    <w:pPr>
                      <w:ind w:left="0"/>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E20F82" w:rsidRPr="0064349D" w:rsidRDefault="00E20F82"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E20F82" w:rsidRPr="0064349D" w:rsidRDefault="00E20F82"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E20F82" w:rsidRPr="0064349D" w:rsidRDefault="00E20F82" w:rsidP="00C55D9F">
    <w:pPr>
      <w:pStyle w:val="ad"/>
      <w:ind w:left="0"/>
      <w:jc w:val="center"/>
      <w:rPr>
        <w:rFonts w:ascii="Sakkal Majalla" w:hAnsi="Sakkal Majalla"/>
      </w:rPr>
    </w:pPr>
  </w:p>
  <w:p w14:paraId="07FC5362" w14:textId="77777777" w:rsidR="00E20F82" w:rsidRPr="0064349D" w:rsidRDefault="00E20F82"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24261" w14:textId="77777777" w:rsidR="00E712BD" w:rsidRDefault="00E712BD">
      <w:pPr>
        <w:spacing w:after="0"/>
      </w:pPr>
      <w:r>
        <w:separator/>
      </w:r>
    </w:p>
  </w:footnote>
  <w:footnote w:type="continuationSeparator" w:id="0">
    <w:p w14:paraId="532FC44D" w14:textId="77777777" w:rsidR="00E712BD" w:rsidRDefault="00E712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E20F82" w14:paraId="3461269F" w14:textId="77777777" w:rsidTr="00395C44">
      <w:tc>
        <w:tcPr>
          <w:tcW w:w="3486" w:type="dxa"/>
          <w:shd w:val="clear" w:color="auto" w:fill="auto"/>
          <w:vAlign w:val="center"/>
        </w:tcPr>
        <w:p w14:paraId="1C1681B1" w14:textId="77777777" w:rsidR="00E20F82" w:rsidRDefault="00E20F82" w:rsidP="00395C44">
          <w:pPr>
            <w:pStyle w:val="ae"/>
            <w:bidi/>
            <w:ind w:left="0"/>
            <w:jc w:val="left"/>
            <w:rPr>
              <w:rtl/>
            </w:rPr>
          </w:pPr>
        </w:p>
      </w:tc>
      <w:tc>
        <w:tcPr>
          <w:tcW w:w="8010" w:type="dxa"/>
          <w:shd w:val="clear" w:color="auto" w:fill="auto"/>
          <w:vAlign w:val="center"/>
        </w:tcPr>
        <w:p w14:paraId="3C38E72E" w14:textId="40D83183" w:rsidR="00E20F82" w:rsidRDefault="00E20F82" w:rsidP="00242B91">
          <w:pPr>
            <w:pStyle w:val="ae"/>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144A9C9D" w:rsidR="00E20F82" w:rsidRPr="0049087C" w:rsidRDefault="00E20F82" w:rsidP="001F00C5">
          <w:pPr>
            <w:pStyle w:val="ae"/>
            <w:tabs>
              <w:tab w:val="left" w:pos="3033"/>
              <w:tab w:val="center" w:pos="5021"/>
            </w:tabs>
            <w:bidi/>
            <w:ind w:left="1242"/>
            <w:jc w:val="left"/>
            <w:rPr>
              <w:sz w:val="28"/>
              <w:szCs w:val="28"/>
              <w:rtl/>
            </w:rPr>
          </w:pPr>
          <w:r w:rsidRPr="00D62E48">
            <w:rPr>
              <w:rFonts w:hint="cs"/>
              <w:sz w:val="28"/>
              <w:szCs w:val="28"/>
              <w:highlight w:val="yellow"/>
              <w:rtl/>
            </w:rPr>
            <w:t>...............................................</w:t>
          </w:r>
        </w:p>
      </w:tc>
    </w:tr>
  </w:tbl>
  <w:p w14:paraId="2D4841D4" w14:textId="6CF9BBB0" w:rsidR="00E20F82" w:rsidRPr="0049087C" w:rsidRDefault="00E20F82" w:rsidP="0049087C">
    <w:pPr>
      <w:pStyle w:val="ae"/>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E20F82" w:rsidRPr="00334204" w:rsidRDefault="00E20F82" w:rsidP="00432C9B">
    <w:pPr>
      <w:pStyle w:val="ae"/>
      <w:bidi/>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E20F82" w:rsidRPr="00334204" w:rsidRDefault="00E20F82" w:rsidP="00432C9B">
    <w:pPr>
      <w:pStyle w:val="ae"/>
      <w:bidi/>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5pt;height:17.25pt" o:bullet="t">
        <v:imagedata r:id="rId1" o:title="bullet1"/>
      </v:shape>
    </w:pict>
  </w:numPicBullet>
  <w:numPicBullet w:numPicBulletId="1">
    <w:pict>
      <v:shape id="_x0000_i1035" type="#_x0000_t75" style="width:11.25pt;height:18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11BD4492"/>
    <w:multiLevelType w:val="multilevel"/>
    <w:tmpl w:val="63E8322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9"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3"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5"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6"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8"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5"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6"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16E49A2"/>
    <w:multiLevelType w:val="hybridMultilevel"/>
    <w:tmpl w:val="FAF2D90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7"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8"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9"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1"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3"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4"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5"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8"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1" w15:restartNumberingAfterBreak="0">
    <w:nsid w:val="694B3C36"/>
    <w:multiLevelType w:val="multilevel"/>
    <w:tmpl w:val="2C088766"/>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4"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5"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6"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7"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8"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1"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2"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abstractNum w:abstractNumId="74" w15:restartNumberingAfterBreak="0">
    <w:nsid w:val="7FBD43EF"/>
    <w:multiLevelType w:val="hybridMultilevel"/>
    <w:tmpl w:val="B4D251E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52"/>
  </w:num>
  <w:num w:numId="2">
    <w:abstractNumId w:val="64"/>
  </w:num>
  <w:num w:numId="3">
    <w:abstractNumId w:val="21"/>
  </w:num>
  <w:num w:numId="4">
    <w:abstractNumId w:val="53"/>
  </w:num>
  <w:num w:numId="5">
    <w:abstractNumId w:val="30"/>
  </w:num>
  <w:num w:numId="6">
    <w:abstractNumId w:val="14"/>
  </w:num>
  <w:num w:numId="7">
    <w:abstractNumId w:val="69"/>
  </w:num>
  <w:num w:numId="8">
    <w:abstractNumId w:val="63"/>
  </w:num>
  <w:num w:numId="9">
    <w:abstractNumId w:val="35"/>
  </w:num>
  <w:num w:numId="10">
    <w:abstractNumId w:val="44"/>
  </w:num>
  <w:num w:numId="11">
    <w:abstractNumId w:val="65"/>
  </w:num>
  <w:num w:numId="12">
    <w:abstractNumId w:val="19"/>
  </w:num>
  <w:num w:numId="13">
    <w:abstractNumId w:val="49"/>
  </w:num>
  <w:num w:numId="14">
    <w:abstractNumId w:val="20"/>
  </w:num>
  <w:num w:numId="15">
    <w:abstractNumId w:val="26"/>
  </w:num>
  <w:num w:numId="16">
    <w:abstractNumId w:val="38"/>
  </w:num>
  <w:num w:numId="17">
    <w:abstractNumId w:val="25"/>
  </w:num>
  <w:num w:numId="18">
    <w:abstractNumId w:val="43"/>
  </w:num>
  <w:num w:numId="19">
    <w:abstractNumId w:val="61"/>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40"/>
  </w:num>
  <w:num w:numId="27">
    <w:abstractNumId w:val="1"/>
  </w:num>
  <w:num w:numId="28">
    <w:abstractNumId w:val="22"/>
  </w:num>
  <w:num w:numId="29">
    <w:abstractNumId w:val="12"/>
  </w:num>
  <w:num w:numId="30">
    <w:abstractNumId w:val="56"/>
  </w:num>
  <w:num w:numId="31">
    <w:abstractNumId w:val="72"/>
  </w:num>
  <w:num w:numId="32">
    <w:abstractNumId w:val="55"/>
  </w:num>
  <w:num w:numId="33">
    <w:abstractNumId w:val="41"/>
  </w:num>
  <w:num w:numId="34">
    <w:abstractNumId w:val="36"/>
  </w:num>
  <w:num w:numId="35">
    <w:abstractNumId w:val="32"/>
  </w:num>
  <w:num w:numId="36">
    <w:abstractNumId w:val="0"/>
  </w:num>
  <w:num w:numId="37">
    <w:abstractNumId w:val="6"/>
  </w:num>
  <w:num w:numId="38">
    <w:abstractNumId w:val="29"/>
  </w:num>
  <w:num w:numId="39">
    <w:abstractNumId w:val="58"/>
  </w:num>
  <w:num w:numId="40">
    <w:abstractNumId w:val="42"/>
  </w:num>
  <w:num w:numId="41">
    <w:abstractNumId w:val="59"/>
  </w:num>
  <w:num w:numId="42">
    <w:abstractNumId w:val="57"/>
  </w:num>
  <w:num w:numId="43">
    <w:abstractNumId w:val="45"/>
  </w:num>
  <w:num w:numId="44">
    <w:abstractNumId w:val="62"/>
  </w:num>
  <w:num w:numId="45">
    <w:abstractNumId w:val="70"/>
  </w:num>
  <w:num w:numId="46">
    <w:abstractNumId w:val="23"/>
  </w:num>
  <w:num w:numId="47">
    <w:abstractNumId w:val="24"/>
  </w:num>
  <w:num w:numId="48">
    <w:abstractNumId w:val="10"/>
  </w:num>
  <w:num w:numId="49">
    <w:abstractNumId w:val="15"/>
  </w:num>
  <w:num w:numId="50">
    <w:abstractNumId w:val="34"/>
  </w:num>
  <w:num w:numId="51">
    <w:abstractNumId w:val="66"/>
  </w:num>
  <w:num w:numId="52">
    <w:abstractNumId w:val="71"/>
  </w:num>
  <w:num w:numId="53">
    <w:abstractNumId w:val="9"/>
  </w:num>
  <w:num w:numId="54">
    <w:abstractNumId w:val="11"/>
  </w:num>
  <w:num w:numId="55">
    <w:abstractNumId w:val="33"/>
  </w:num>
  <w:num w:numId="56">
    <w:abstractNumId w:val="39"/>
  </w:num>
  <w:num w:numId="57">
    <w:abstractNumId w:val="48"/>
  </w:num>
  <w:num w:numId="58">
    <w:abstractNumId w:val="60"/>
  </w:num>
  <w:num w:numId="59">
    <w:abstractNumId w:val="37"/>
  </w:num>
  <w:num w:numId="60">
    <w:abstractNumId w:val="28"/>
  </w:num>
  <w:num w:numId="61">
    <w:abstractNumId w:val="27"/>
  </w:num>
  <w:num w:numId="62">
    <w:abstractNumId w:val="67"/>
  </w:num>
  <w:num w:numId="63">
    <w:abstractNumId w:val="73"/>
  </w:num>
  <w:num w:numId="64">
    <w:abstractNumId w:val="13"/>
  </w:num>
  <w:num w:numId="65">
    <w:abstractNumId w:val="47"/>
  </w:num>
  <w:num w:numId="66">
    <w:abstractNumId w:val="54"/>
  </w:num>
  <w:num w:numId="67">
    <w:abstractNumId w:val="50"/>
  </w:num>
  <w:num w:numId="68">
    <w:abstractNumId w:val="16"/>
  </w:num>
  <w:num w:numId="69">
    <w:abstractNumId w:val="68"/>
  </w:num>
  <w:num w:numId="70">
    <w:abstractNumId w:val="17"/>
  </w:num>
  <w:num w:numId="71">
    <w:abstractNumId w:val="46"/>
  </w:num>
  <w:num w:numId="72">
    <w:abstractNumId w:val="51"/>
  </w:num>
  <w:num w:numId="73">
    <w:abstractNumId w:val="31"/>
  </w:num>
  <w:num w:numId="74">
    <w:abstractNumId w:val="61"/>
  </w:num>
  <w:num w:numId="75">
    <w:abstractNumId w:val="61"/>
  </w:num>
  <w:num w:numId="76">
    <w:abstractNumId w:val="61"/>
  </w:num>
  <w:num w:numId="77">
    <w:abstractNumId w:val="18"/>
  </w:num>
  <w:num w:numId="78">
    <w:abstractNumId w:val="74"/>
  </w:num>
  <w:num w:numId="79">
    <w:abstractNumId w:val="61"/>
  </w:num>
  <w:num w:numId="80">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57E9"/>
    <w:rsid w:val="00025965"/>
    <w:rsid w:val="00026AF1"/>
    <w:rsid w:val="00026EB2"/>
    <w:rsid w:val="0002747B"/>
    <w:rsid w:val="00030734"/>
    <w:rsid w:val="00031E9D"/>
    <w:rsid w:val="00032E73"/>
    <w:rsid w:val="0003527B"/>
    <w:rsid w:val="00035350"/>
    <w:rsid w:val="00035D73"/>
    <w:rsid w:val="000363A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190"/>
    <w:rsid w:val="001D31B2"/>
    <w:rsid w:val="001D38BB"/>
    <w:rsid w:val="001D5C04"/>
    <w:rsid w:val="001E458D"/>
    <w:rsid w:val="001E64A4"/>
    <w:rsid w:val="001E6B09"/>
    <w:rsid w:val="001E7C58"/>
    <w:rsid w:val="001F00C5"/>
    <w:rsid w:val="001F0743"/>
    <w:rsid w:val="001F118E"/>
    <w:rsid w:val="001F2504"/>
    <w:rsid w:val="001F3760"/>
    <w:rsid w:val="001F7921"/>
    <w:rsid w:val="002011A9"/>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15A92"/>
    <w:rsid w:val="00320097"/>
    <w:rsid w:val="00321DDD"/>
    <w:rsid w:val="00322A56"/>
    <w:rsid w:val="00322B3D"/>
    <w:rsid w:val="003255F3"/>
    <w:rsid w:val="00326BA3"/>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33B"/>
    <w:rsid w:val="003557BE"/>
    <w:rsid w:val="003561A4"/>
    <w:rsid w:val="00357228"/>
    <w:rsid w:val="00357716"/>
    <w:rsid w:val="00357F38"/>
    <w:rsid w:val="00361C87"/>
    <w:rsid w:val="00362C43"/>
    <w:rsid w:val="003646DB"/>
    <w:rsid w:val="00365194"/>
    <w:rsid w:val="0036527C"/>
    <w:rsid w:val="003707EB"/>
    <w:rsid w:val="003719AD"/>
    <w:rsid w:val="003748AE"/>
    <w:rsid w:val="00375AB6"/>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42E8"/>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3EA4"/>
    <w:rsid w:val="004703D6"/>
    <w:rsid w:val="004730CC"/>
    <w:rsid w:val="00474F36"/>
    <w:rsid w:val="004752FD"/>
    <w:rsid w:val="00481397"/>
    <w:rsid w:val="004871D3"/>
    <w:rsid w:val="004872FF"/>
    <w:rsid w:val="00487BA4"/>
    <w:rsid w:val="0049062C"/>
    <w:rsid w:val="0049087C"/>
    <w:rsid w:val="00490C15"/>
    <w:rsid w:val="00491252"/>
    <w:rsid w:val="00491A7C"/>
    <w:rsid w:val="00493670"/>
    <w:rsid w:val="00495B0B"/>
    <w:rsid w:val="004970EE"/>
    <w:rsid w:val="004A1048"/>
    <w:rsid w:val="004A1D71"/>
    <w:rsid w:val="004A58EC"/>
    <w:rsid w:val="004A60C2"/>
    <w:rsid w:val="004B026F"/>
    <w:rsid w:val="004B076D"/>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21BD"/>
    <w:rsid w:val="0056338F"/>
    <w:rsid w:val="00563DB8"/>
    <w:rsid w:val="005644D7"/>
    <w:rsid w:val="00565B4A"/>
    <w:rsid w:val="00566722"/>
    <w:rsid w:val="00567D8D"/>
    <w:rsid w:val="00570B88"/>
    <w:rsid w:val="00570C48"/>
    <w:rsid w:val="0057233D"/>
    <w:rsid w:val="00574976"/>
    <w:rsid w:val="00574F07"/>
    <w:rsid w:val="0057529A"/>
    <w:rsid w:val="00575C6B"/>
    <w:rsid w:val="00575CB5"/>
    <w:rsid w:val="00576D00"/>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7AF0"/>
    <w:rsid w:val="00647FA7"/>
    <w:rsid w:val="00650A17"/>
    <w:rsid w:val="00651290"/>
    <w:rsid w:val="00651411"/>
    <w:rsid w:val="00653771"/>
    <w:rsid w:val="00653C3B"/>
    <w:rsid w:val="00660FCF"/>
    <w:rsid w:val="00661DD2"/>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27A1F"/>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001"/>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8A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65B7"/>
    <w:rsid w:val="00887CB7"/>
    <w:rsid w:val="008909A7"/>
    <w:rsid w:val="00891886"/>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C081B"/>
    <w:rsid w:val="008C0F16"/>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1D02"/>
    <w:rsid w:val="00911DFA"/>
    <w:rsid w:val="00914B83"/>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119C"/>
    <w:rsid w:val="009416EB"/>
    <w:rsid w:val="00942BB7"/>
    <w:rsid w:val="009435E9"/>
    <w:rsid w:val="009443BB"/>
    <w:rsid w:val="00947477"/>
    <w:rsid w:val="00947F00"/>
    <w:rsid w:val="00952BE6"/>
    <w:rsid w:val="00953406"/>
    <w:rsid w:val="00956248"/>
    <w:rsid w:val="009571BF"/>
    <w:rsid w:val="0095721A"/>
    <w:rsid w:val="009609EA"/>
    <w:rsid w:val="00960BEB"/>
    <w:rsid w:val="0096353A"/>
    <w:rsid w:val="009637AC"/>
    <w:rsid w:val="00964DE0"/>
    <w:rsid w:val="00966537"/>
    <w:rsid w:val="00966B60"/>
    <w:rsid w:val="00970853"/>
    <w:rsid w:val="00971598"/>
    <w:rsid w:val="00971AD7"/>
    <w:rsid w:val="009723F2"/>
    <w:rsid w:val="0097258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1250"/>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2A8C"/>
    <w:rsid w:val="009F3173"/>
    <w:rsid w:val="009F3F55"/>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411C9"/>
    <w:rsid w:val="00A4191C"/>
    <w:rsid w:val="00A430FB"/>
    <w:rsid w:val="00A43A35"/>
    <w:rsid w:val="00A452D1"/>
    <w:rsid w:val="00A45507"/>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72A"/>
    <w:rsid w:val="00B62D84"/>
    <w:rsid w:val="00B637EF"/>
    <w:rsid w:val="00B662D4"/>
    <w:rsid w:val="00B66459"/>
    <w:rsid w:val="00B667BC"/>
    <w:rsid w:val="00B66EFD"/>
    <w:rsid w:val="00B70ACB"/>
    <w:rsid w:val="00B71C00"/>
    <w:rsid w:val="00B72117"/>
    <w:rsid w:val="00B73406"/>
    <w:rsid w:val="00B73958"/>
    <w:rsid w:val="00B76EF5"/>
    <w:rsid w:val="00B76F57"/>
    <w:rsid w:val="00B83AA4"/>
    <w:rsid w:val="00B842E2"/>
    <w:rsid w:val="00B85561"/>
    <w:rsid w:val="00B87CC1"/>
    <w:rsid w:val="00B904B9"/>
    <w:rsid w:val="00B90BF7"/>
    <w:rsid w:val="00B93CE5"/>
    <w:rsid w:val="00B94D0E"/>
    <w:rsid w:val="00B94E7F"/>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BAB"/>
    <w:rsid w:val="00BC5A30"/>
    <w:rsid w:val="00BC6561"/>
    <w:rsid w:val="00BC6EAB"/>
    <w:rsid w:val="00BC7925"/>
    <w:rsid w:val="00BD05A7"/>
    <w:rsid w:val="00BD39A1"/>
    <w:rsid w:val="00BD41E5"/>
    <w:rsid w:val="00BD7A36"/>
    <w:rsid w:val="00BD7BF6"/>
    <w:rsid w:val="00BE05E6"/>
    <w:rsid w:val="00BE28EE"/>
    <w:rsid w:val="00BE3BE6"/>
    <w:rsid w:val="00BE3CCB"/>
    <w:rsid w:val="00BE43C7"/>
    <w:rsid w:val="00BE4A0E"/>
    <w:rsid w:val="00BE545E"/>
    <w:rsid w:val="00BF1479"/>
    <w:rsid w:val="00BF442F"/>
    <w:rsid w:val="00BF4C2B"/>
    <w:rsid w:val="00BF4FB7"/>
    <w:rsid w:val="00BF57CA"/>
    <w:rsid w:val="00BF652B"/>
    <w:rsid w:val="00BF67E5"/>
    <w:rsid w:val="00BF6D2C"/>
    <w:rsid w:val="00BF6DBB"/>
    <w:rsid w:val="00BF7943"/>
    <w:rsid w:val="00BF7F99"/>
    <w:rsid w:val="00C07C51"/>
    <w:rsid w:val="00C11A0F"/>
    <w:rsid w:val="00C12083"/>
    <w:rsid w:val="00C120F1"/>
    <w:rsid w:val="00C1415E"/>
    <w:rsid w:val="00C179CF"/>
    <w:rsid w:val="00C17B89"/>
    <w:rsid w:val="00C2457A"/>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EE8"/>
    <w:rsid w:val="00C74061"/>
    <w:rsid w:val="00C74A58"/>
    <w:rsid w:val="00C761C0"/>
    <w:rsid w:val="00C768F2"/>
    <w:rsid w:val="00C80DBD"/>
    <w:rsid w:val="00C80F32"/>
    <w:rsid w:val="00C81362"/>
    <w:rsid w:val="00C8269B"/>
    <w:rsid w:val="00C82B9F"/>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760F"/>
    <w:rsid w:val="00D17BDB"/>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1CDF"/>
    <w:rsid w:val="00D52527"/>
    <w:rsid w:val="00D525F0"/>
    <w:rsid w:val="00D53132"/>
    <w:rsid w:val="00D5427F"/>
    <w:rsid w:val="00D5434A"/>
    <w:rsid w:val="00D55477"/>
    <w:rsid w:val="00D6055F"/>
    <w:rsid w:val="00D60D45"/>
    <w:rsid w:val="00D62AC1"/>
    <w:rsid w:val="00D62E48"/>
    <w:rsid w:val="00D64078"/>
    <w:rsid w:val="00D64AF8"/>
    <w:rsid w:val="00D64C54"/>
    <w:rsid w:val="00D67728"/>
    <w:rsid w:val="00D7027E"/>
    <w:rsid w:val="00D71FA9"/>
    <w:rsid w:val="00D736A0"/>
    <w:rsid w:val="00D74830"/>
    <w:rsid w:val="00D75EA0"/>
    <w:rsid w:val="00D76A69"/>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1568"/>
    <w:rsid w:val="00DA1E0F"/>
    <w:rsid w:val="00DA206E"/>
    <w:rsid w:val="00DA33FA"/>
    <w:rsid w:val="00DA7C08"/>
    <w:rsid w:val="00DA7CC9"/>
    <w:rsid w:val="00DB1684"/>
    <w:rsid w:val="00DB4255"/>
    <w:rsid w:val="00DB4F94"/>
    <w:rsid w:val="00DB51B8"/>
    <w:rsid w:val="00DC45EC"/>
    <w:rsid w:val="00DC46C8"/>
    <w:rsid w:val="00DC4C7B"/>
    <w:rsid w:val="00DC7545"/>
    <w:rsid w:val="00DD1DDC"/>
    <w:rsid w:val="00DD3918"/>
    <w:rsid w:val="00DD4E43"/>
    <w:rsid w:val="00DE04DF"/>
    <w:rsid w:val="00DE2E8B"/>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0F82"/>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2BD"/>
    <w:rsid w:val="00E714B5"/>
    <w:rsid w:val="00E7184E"/>
    <w:rsid w:val="00E7189F"/>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8CE"/>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6ECF"/>
    <w:rsid w:val="00F602C3"/>
    <w:rsid w:val="00F62677"/>
    <w:rsid w:val="00F64299"/>
    <w:rsid w:val="00F666F3"/>
    <w:rsid w:val="00F6694B"/>
    <w:rsid w:val="00F66FAA"/>
    <w:rsid w:val="00F67096"/>
    <w:rsid w:val="00F67A46"/>
    <w:rsid w:val="00F71832"/>
    <w:rsid w:val="00F74789"/>
    <w:rsid w:val="00F7599F"/>
    <w:rsid w:val="00F807E1"/>
    <w:rsid w:val="00F80CE5"/>
    <w:rsid w:val="00F8146D"/>
    <w:rsid w:val="00F85EBB"/>
    <w:rsid w:val="00F86B40"/>
    <w:rsid w:val="00F87BD7"/>
    <w:rsid w:val="00F91938"/>
    <w:rsid w:val="00F92657"/>
    <w:rsid w:val="00F93B83"/>
    <w:rsid w:val="00F93C18"/>
    <w:rsid w:val="00F93ECA"/>
    <w:rsid w:val="00FA18B8"/>
    <w:rsid w:val="00FA4BA3"/>
    <w:rsid w:val="00FA558D"/>
    <w:rsid w:val="00FA715D"/>
    <w:rsid w:val="00FB0B00"/>
    <w:rsid w:val="00FB147D"/>
    <w:rsid w:val="00FB16EC"/>
    <w:rsid w:val="00FB2631"/>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
    <w:basedOn w:val="a1"/>
    <w:link w:val="Char9"/>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
    <w:link w:val="af4"/>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CF02-637C-4E49-928F-464B49AB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2173</Words>
  <Characters>12392</Characters>
  <Application>Microsoft Office Word</Application>
  <DocSecurity>0</DocSecurity>
  <Lines>103</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السبيل</cp:lastModifiedBy>
  <cp:revision>2</cp:revision>
  <cp:lastPrinted>2018-02-07T15:36:00Z</cp:lastPrinted>
  <dcterms:created xsi:type="dcterms:W3CDTF">2019-07-17T06:47:00Z</dcterms:created>
  <dcterms:modified xsi:type="dcterms:W3CDTF">2019-07-17T06:47:00Z</dcterms:modified>
</cp:coreProperties>
</file>